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E199F" w14:textId="77777777" w:rsidR="00EB5A58" w:rsidRPr="00EB5A58" w:rsidRDefault="00EB5A58" w:rsidP="00EB5A58">
      <w:pPr>
        <w:spacing w:before="100" w:beforeAutospacing="1" w:after="100" w:afterAutospacing="1" w:line="240" w:lineRule="auto"/>
        <w:outlineLvl w:val="1"/>
        <w:rPr>
          <w:rFonts w:ascii="Book Antiqua" w:eastAsia="Times New Roman" w:hAnsi="Book Antiqua" w:cs="Times New Roman"/>
          <w:sz w:val="48"/>
          <w:szCs w:val="48"/>
          <w:lang w:eastAsia="en-GB"/>
        </w:rPr>
      </w:pPr>
      <w:r w:rsidRPr="00EB5A58">
        <w:rPr>
          <w:rFonts w:ascii="Book Antiqua" w:eastAsia="Times New Roman" w:hAnsi="Book Antiqua" w:cs="Times New Roman"/>
          <w:sz w:val="48"/>
          <w:szCs w:val="48"/>
          <w:lang w:eastAsia="en-GB"/>
        </w:rPr>
        <w:t>INCREASE A RECIPE – Made Simple!</w:t>
      </w:r>
    </w:p>
    <w:p w14:paraId="431188D6" w14:textId="52410234" w:rsidR="00EB5A58" w:rsidRPr="00EB5A58" w:rsidRDefault="00EB5A58" w:rsidP="00EB5A58">
      <w:pPr>
        <w:spacing w:after="0" w:line="240" w:lineRule="auto"/>
        <w:rPr>
          <w:rFonts w:ascii="Brush Script MT" w:eastAsia="Times New Roman" w:hAnsi="Brush Script MT" w:cs="Times New Roman"/>
          <w:color w:val="FF0000"/>
          <w:sz w:val="36"/>
          <w:szCs w:val="36"/>
          <w:lang w:eastAsia="en-GB"/>
        </w:rPr>
      </w:pPr>
      <w:r w:rsidRPr="00EB5A58">
        <w:rPr>
          <w:rFonts w:ascii="Brush Script MT" w:eastAsia="Times New Roman" w:hAnsi="Brush Script MT" w:cs="Times New Roman"/>
          <w:color w:val="FF0000"/>
          <w:sz w:val="36"/>
          <w:szCs w:val="36"/>
          <w:lang w:eastAsia="en-GB"/>
        </w:rPr>
        <w:t>Caroline’s Easy Baking Lessons</w:t>
      </w:r>
    </w:p>
    <w:p w14:paraId="295DA3E7" w14:textId="6678CB06"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1983CB54" wp14:editId="49A0F6FD">
            <wp:simplePos x="0" y="0"/>
            <wp:positionH relativeFrom="column">
              <wp:posOffset>3619500</wp:posOffset>
            </wp:positionH>
            <wp:positionV relativeFrom="paragraph">
              <wp:posOffset>128905</wp:posOffset>
            </wp:positionV>
            <wp:extent cx="2813855" cy="3519805"/>
            <wp:effectExtent l="95250" t="95250" r="100965" b="99695"/>
            <wp:wrapTight wrapText="bothSides">
              <wp:wrapPolygon edited="0">
                <wp:start x="-731" y="-585"/>
                <wp:lineTo x="-731" y="22095"/>
                <wp:lineTo x="22229" y="22095"/>
                <wp:lineTo x="22229" y="-585"/>
                <wp:lineTo x="-731" y="-585"/>
              </wp:wrapPolygon>
            </wp:wrapTight>
            <wp:docPr id="21" name="Picture 21" descr="Increase A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rease A Recip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13855" cy="35198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0865A385"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701C11D5">
          <v:rect id="_x0000_i1026" style="width:0;height:1.5pt" o:hralign="center" o:hrstd="t" o:hr="t" fillcolor="#a0a0a0" stroked="f"/>
        </w:pict>
      </w:r>
    </w:p>
    <w:p w14:paraId="3E3EED8C" w14:textId="045A8ACD" w:rsidR="00EB5A58" w:rsidRPr="00EB5A58" w:rsidRDefault="00EB5A58" w:rsidP="00EB5A58">
      <w:pPr>
        <w:spacing w:before="100" w:beforeAutospacing="1" w:after="100" w:afterAutospacing="1" w:line="240" w:lineRule="auto"/>
        <w:outlineLvl w:val="0"/>
        <w:rPr>
          <w:rFonts w:ascii="Book Antiqua" w:eastAsia="Times New Roman" w:hAnsi="Book Antiqua" w:cs="Times New Roman"/>
          <w:lang w:eastAsia="en-GB"/>
        </w:rPr>
      </w:pPr>
      <w:r w:rsidRPr="00EB5A58">
        <w:rPr>
          <w:rFonts w:ascii="Book Antiqua" w:eastAsia="Times New Roman" w:hAnsi="Book Antiqua" w:cs="Times New Roman"/>
          <w:b/>
          <w:bCs/>
          <w:kern w:val="36"/>
          <w:lang w:eastAsia="en-GB"/>
        </w:rPr>
        <w:t xml:space="preserve">INCREASE A RECIPE </w:t>
      </w:r>
      <w:r>
        <w:rPr>
          <w:rFonts w:ascii="Book Antiqua" w:eastAsia="Times New Roman" w:hAnsi="Book Antiqua" w:cs="Times New Roman"/>
          <w:b/>
          <w:bCs/>
          <w:kern w:val="36"/>
          <w:lang w:eastAsia="en-GB"/>
        </w:rPr>
        <w:t>TO FIT A BIGGER SIZED TIN OR DISH</w:t>
      </w:r>
    </w:p>
    <w:p w14:paraId="6BA9D7BB" w14:textId="77777777" w:rsidR="00EB5A58" w:rsidRPr="00EB5A58" w:rsidRDefault="00EB5A58" w:rsidP="00EB5A58">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Running some Facebook baking groups &amp; having a degree in Mathematics, I am often asked about scaling recipes. Doubling or halving a recipe is simple enough, but when it comes to wanting to use a different sized tin or dish, people often make guesses and are in the end disappointed with the results.</w:t>
      </w:r>
    </w:p>
    <w:p w14:paraId="6DC602A3" w14:textId="7B48E474" w:rsidR="00EB5A58" w:rsidRPr="00EB5A58" w:rsidRDefault="00EB5A58" w:rsidP="00EB5A58">
      <w:pPr>
        <w:spacing w:after="0" w:line="240" w:lineRule="auto"/>
        <w:jc w:val="both"/>
        <w:rPr>
          <w:rFonts w:ascii="Book Antiqua" w:eastAsia="Times New Roman" w:hAnsi="Book Antiqua" w:cs="Times New Roman"/>
          <w:lang w:eastAsia="en-GB"/>
        </w:rPr>
      </w:pPr>
      <w:r w:rsidRPr="00EB5A58">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4446D090" wp14:editId="5725126E">
            <wp:simplePos x="0" y="0"/>
            <wp:positionH relativeFrom="margin">
              <wp:posOffset>-19050</wp:posOffset>
            </wp:positionH>
            <wp:positionV relativeFrom="paragraph">
              <wp:posOffset>75565</wp:posOffset>
            </wp:positionV>
            <wp:extent cx="2188845" cy="2181225"/>
            <wp:effectExtent l="114300" t="114300" r="116205" b="142875"/>
            <wp:wrapTight wrapText="bothSides">
              <wp:wrapPolygon edited="0">
                <wp:start x="-1128" y="-1132"/>
                <wp:lineTo x="-1128" y="22826"/>
                <wp:lineTo x="22559" y="22826"/>
                <wp:lineTo x="22559" y="-1132"/>
                <wp:lineTo x="-1128" y="-1132"/>
              </wp:wrapPolygon>
            </wp:wrapTight>
            <wp:docPr id="20" name="Picture 20" descr="Increase A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rease A Recip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8845"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0602205" w14:textId="43A3BAFA" w:rsidR="00EB5A58" w:rsidRPr="00EB5A58" w:rsidRDefault="00EB5A58" w:rsidP="00EB5A58">
      <w:pPr>
        <w:spacing w:after="0" w:line="240" w:lineRule="auto"/>
        <w:rPr>
          <w:rFonts w:ascii="Book Antiqua" w:eastAsia="Times New Roman" w:hAnsi="Book Antiqua" w:cs="Times New Roman"/>
          <w:lang w:eastAsia="en-GB"/>
        </w:rPr>
      </w:pPr>
    </w:p>
    <w:p w14:paraId="7676EFF3" w14:textId="4BE02594" w:rsidR="00EB5A58" w:rsidRDefault="00EB5A58" w:rsidP="00EB5A58">
      <w:pPr>
        <w:spacing w:before="100" w:beforeAutospacing="1" w:after="100" w:afterAutospacing="1" w:line="240" w:lineRule="auto"/>
        <w:outlineLvl w:val="1"/>
        <w:rPr>
          <w:lang w:eastAsia="en-GB"/>
        </w:rPr>
      </w:pPr>
    </w:p>
    <w:p w14:paraId="710E729C" w14:textId="524FAE53" w:rsidR="00EB5A58" w:rsidRDefault="00EB5A58" w:rsidP="00EB5A58">
      <w:pPr>
        <w:spacing w:before="100" w:beforeAutospacing="1" w:after="100" w:afterAutospacing="1" w:line="240" w:lineRule="auto"/>
        <w:outlineLvl w:val="1"/>
        <w:rPr>
          <w:lang w:eastAsia="en-GB"/>
        </w:rPr>
      </w:pPr>
    </w:p>
    <w:p w14:paraId="72D4A880" w14:textId="77777777" w:rsidR="00EB5A58" w:rsidRDefault="00EB5A58" w:rsidP="00EB5A58">
      <w:pPr>
        <w:spacing w:before="100" w:beforeAutospacing="1" w:after="100" w:afterAutospacing="1" w:line="240" w:lineRule="auto"/>
        <w:outlineLvl w:val="1"/>
        <w:rPr>
          <w:rFonts w:ascii="Book Antiqua" w:eastAsia="Times New Roman" w:hAnsi="Book Antiqua" w:cs="Times New Roman"/>
          <w:b/>
          <w:bCs/>
          <w:lang w:eastAsia="en-GB"/>
        </w:rPr>
      </w:pPr>
    </w:p>
    <w:p w14:paraId="63060EED" w14:textId="0FB38EB8" w:rsidR="00EB5A58" w:rsidRPr="00EB5A58" w:rsidRDefault="00EB5A58" w:rsidP="00EB5A58">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EB5A58">
        <w:rPr>
          <w:rFonts w:ascii="Book Antiqua" w:eastAsia="Times New Roman" w:hAnsi="Book Antiqua" w:cs="Times New Roman"/>
          <w:b/>
          <w:bCs/>
          <w:sz w:val="28"/>
          <w:szCs w:val="28"/>
          <w:lang w:eastAsia="en-GB"/>
        </w:rPr>
        <w:t xml:space="preserve">How Do You Increase </w:t>
      </w:r>
      <w:proofErr w:type="gramStart"/>
      <w:r w:rsidRPr="00EB5A58">
        <w:rPr>
          <w:rFonts w:ascii="Book Antiqua" w:eastAsia="Times New Roman" w:hAnsi="Book Antiqua" w:cs="Times New Roman"/>
          <w:b/>
          <w:bCs/>
          <w:sz w:val="28"/>
          <w:szCs w:val="28"/>
          <w:lang w:eastAsia="en-GB"/>
        </w:rPr>
        <w:t>A</w:t>
      </w:r>
      <w:proofErr w:type="gramEnd"/>
      <w:r w:rsidRPr="00EB5A58">
        <w:rPr>
          <w:rFonts w:ascii="Book Antiqua" w:eastAsia="Times New Roman" w:hAnsi="Book Antiqua" w:cs="Times New Roman"/>
          <w:b/>
          <w:bCs/>
          <w:sz w:val="28"/>
          <w:szCs w:val="28"/>
          <w:lang w:eastAsia="en-GB"/>
        </w:rPr>
        <w:t xml:space="preserve"> Recipe To Fit A Bigger Tin? </w:t>
      </w:r>
    </w:p>
    <w:p w14:paraId="7A7796A0" w14:textId="77777777" w:rsidR="00EB5A58" w:rsidRPr="00EB5A58" w:rsidRDefault="00EB5A58" w:rsidP="00EB5A58">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I often hear asked – “How to scale up a recipe?”, “How do you resize a recipe?” and questions like “How do you adjust baking ingredients?”. </w:t>
      </w:r>
    </w:p>
    <w:p w14:paraId="52EDED0A" w14:textId="5E5FBF2E" w:rsidR="00EB5A58" w:rsidRPr="00EB5A58" w:rsidRDefault="00EB5A58" w:rsidP="00EB5A58">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The process to increase a recipe, has 2 steps: calculating how much bigger the new tin size is, and increasing the recipe ingredients accordingly. </w:t>
      </w:r>
    </w:p>
    <w:p w14:paraId="0CAB7360" w14:textId="77777777" w:rsidR="00EB5A58" w:rsidRPr="00EB5A58" w:rsidRDefault="00EB5A58" w:rsidP="00EB5A58">
      <w:pPr>
        <w:spacing w:before="100" w:beforeAutospacing="1" w:after="100" w:afterAutospacing="1" w:line="240" w:lineRule="auto"/>
        <w:outlineLvl w:val="2"/>
        <w:rPr>
          <w:rFonts w:ascii="Book Antiqua" w:eastAsia="Times New Roman" w:hAnsi="Book Antiqua" w:cs="Times New Roman"/>
          <w:b/>
          <w:bCs/>
          <w:sz w:val="28"/>
          <w:szCs w:val="28"/>
          <w:lang w:eastAsia="en-GB"/>
        </w:rPr>
      </w:pPr>
      <w:r w:rsidRPr="00EB5A58">
        <w:rPr>
          <w:rFonts w:ascii="Book Antiqua" w:eastAsia="Times New Roman" w:hAnsi="Book Antiqua" w:cs="Times New Roman"/>
          <w:b/>
          <w:bCs/>
          <w:sz w:val="28"/>
          <w:szCs w:val="28"/>
          <w:lang w:eastAsia="en-GB"/>
        </w:rPr>
        <w:t xml:space="preserve">More Reasons </w:t>
      </w:r>
      <w:proofErr w:type="gramStart"/>
      <w:r w:rsidRPr="00EB5A58">
        <w:rPr>
          <w:rFonts w:ascii="Book Antiqua" w:eastAsia="Times New Roman" w:hAnsi="Book Antiqua" w:cs="Times New Roman"/>
          <w:b/>
          <w:bCs/>
          <w:sz w:val="28"/>
          <w:szCs w:val="28"/>
          <w:lang w:eastAsia="en-GB"/>
        </w:rPr>
        <w:t>To</w:t>
      </w:r>
      <w:proofErr w:type="gramEnd"/>
      <w:r w:rsidRPr="00EB5A58">
        <w:rPr>
          <w:rFonts w:ascii="Book Antiqua" w:eastAsia="Times New Roman" w:hAnsi="Book Antiqua" w:cs="Times New Roman"/>
          <w:b/>
          <w:bCs/>
          <w:sz w:val="28"/>
          <w:szCs w:val="28"/>
          <w:lang w:eastAsia="en-GB"/>
        </w:rPr>
        <w:t xml:space="preserve"> Read On</w:t>
      </w:r>
    </w:p>
    <w:p w14:paraId="4C88B991" w14:textId="1C9993AB" w:rsidR="00EB5A58" w:rsidRPr="00EB5A58" w:rsidRDefault="0090182F" w:rsidP="00EB5A58">
      <w:pPr>
        <w:spacing w:before="100" w:beforeAutospacing="1" w:after="100" w:afterAutospacing="1" w:line="240" w:lineRule="auto"/>
        <w:jc w:val="both"/>
        <w:rPr>
          <w:rFonts w:ascii="Book Antiqua" w:eastAsia="Times New Roman" w:hAnsi="Book Antiqua" w:cs="Times New Roman"/>
          <w:lang w:eastAsia="en-GB"/>
        </w:rPr>
      </w:pPr>
      <w:r w:rsidRPr="0090182F">
        <w:rPr>
          <w:rFonts w:ascii="Book Antiqua" w:eastAsia="Times New Roman" w:hAnsi="Book Antiqua" w:cs="Times New Roman"/>
          <w:noProof/>
          <w:sz w:val="28"/>
          <w:szCs w:val="28"/>
          <w:lang w:eastAsia="en-GB"/>
        </w:rPr>
        <w:drawing>
          <wp:anchor distT="0" distB="0" distL="114300" distR="114300" simplePos="0" relativeHeight="251660288" behindDoc="1" locked="0" layoutInCell="1" allowOverlap="1" wp14:anchorId="7FE0B867" wp14:editId="5CFFB945">
            <wp:simplePos x="0" y="0"/>
            <wp:positionH relativeFrom="column">
              <wp:posOffset>4724400</wp:posOffset>
            </wp:positionH>
            <wp:positionV relativeFrom="paragraph">
              <wp:posOffset>719455</wp:posOffset>
            </wp:positionV>
            <wp:extent cx="1905000" cy="2185670"/>
            <wp:effectExtent l="0" t="0" r="0" b="5080"/>
            <wp:wrapTight wrapText="bothSides">
              <wp:wrapPolygon edited="0">
                <wp:start x="0" y="0"/>
                <wp:lineTo x="0" y="21462"/>
                <wp:lineTo x="21384" y="21462"/>
                <wp:lineTo x="21384" y="0"/>
                <wp:lineTo x="0" y="0"/>
              </wp:wrapPolygon>
            </wp:wrapTight>
            <wp:docPr id="18" name="Picture 18" descr="INCREASE A RECIPE - Mad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REASE A RECIPE - Made Simp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0"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A58" w:rsidRPr="00EB5A58">
        <w:rPr>
          <w:rFonts w:ascii="Book Antiqua" w:eastAsia="Times New Roman" w:hAnsi="Book Antiqua" w:cs="Times New Roman"/>
          <w:lang w:eastAsia="en-GB"/>
        </w:rPr>
        <w:t xml:space="preserve">But my help doesn’t just stop there. I also provide worked examples using my factor or formula to increase a recipe. </w:t>
      </w:r>
      <w:r w:rsidR="00EB5A58" w:rsidRPr="00EB5A58">
        <w:rPr>
          <w:rFonts w:ascii="Book Antiqua" w:eastAsia="Times New Roman" w:hAnsi="Book Antiqua" w:cs="Times New Roman"/>
          <w:b/>
          <w:bCs/>
          <w:lang w:eastAsia="en-GB"/>
        </w:rPr>
        <w:t>AND</w:t>
      </w:r>
      <w:r w:rsidR="00EB5A58" w:rsidRPr="00EB5A58">
        <w:rPr>
          <w:rFonts w:ascii="Book Antiqua" w:eastAsia="Times New Roman" w:hAnsi="Book Antiqua" w:cs="Times New Roman"/>
          <w:lang w:eastAsia="en-GB"/>
        </w:rPr>
        <w:t xml:space="preserve"> I show how to use it when working with measuring cups &amp; measuring spoons. This is much more difficult for people to work out, but I have developed a simpler method</w:t>
      </w:r>
      <w:proofErr w:type="gramStart"/>
      <w:r w:rsidR="00EB5A58" w:rsidRPr="00EB5A58">
        <w:rPr>
          <w:rFonts w:ascii="Book Antiqua" w:eastAsia="Times New Roman" w:hAnsi="Book Antiqua" w:cs="Times New Roman"/>
          <w:lang w:eastAsia="en-GB"/>
        </w:rPr>
        <w:t>.</w:t>
      </w:r>
      <w:r w:rsidR="00EB5A58">
        <w:rPr>
          <w:rFonts w:ascii="Book Antiqua" w:eastAsia="Times New Roman" w:hAnsi="Book Antiqua" w:cs="Times New Roman"/>
          <w:lang w:eastAsia="en-GB"/>
        </w:rPr>
        <w:t xml:space="preserve">  </w:t>
      </w:r>
      <w:proofErr w:type="gramEnd"/>
      <w:r w:rsidR="00EB5A58" w:rsidRPr="00EB5A58">
        <w:rPr>
          <w:rFonts w:ascii="Book Antiqua" w:eastAsia="Times New Roman" w:hAnsi="Book Antiqua" w:cs="Times New Roman"/>
          <w:lang w:eastAsia="en-GB"/>
        </w:rPr>
        <w:t>There’s even a video to show you how to do the calculations.</w:t>
      </w:r>
    </w:p>
    <w:p w14:paraId="3443C266" w14:textId="34F4C988" w:rsidR="00EB5A58" w:rsidRPr="00EB5A58" w:rsidRDefault="00EB5A58" w:rsidP="00EB5A58">
      <w:pPr>
        <w:spacing w:after="0" w:line="240" w:lineRule="auto"/>
        <w:jc w:val="both"/>
        <w:rPr>
          <w:rFonts w:ascii="Book Antiqua" w:eastAsia="Times New Roman" w:hAnsi="Book Antiqua" w:cs="Times New Roman"/>
          <w:lang w:eastAsia="en-GB"/>
        </w:rPr>
      </w:pPr>
    </w:p>
    <w:p w14:paraId="6C2EEDE6" w14:textId="04CF37BA" w:rsidR="00EB5A58" w:rsidRPr="00EB5A58" w:rsidRDefault="00EB5A58" w:rsidP="00EB5A58">
      <w:pPr>
        <w:spacing w:after="0" w:line="240" w:lineRule="auto"/>
        <w:rPr>
          <w:rFonts w:ascii="Book Antiqua" w:eastAsia="Times New Roman" w:hAnsi="Book Antiqua" w:cs="Times New Roman"/>
          <w:sz w:val="28"/>
          <w:szCs w:val="28"/>
          <w:lang w:eastAsia="en-GB"/>
        </w:rPr>
      </w:pPr>
      <w:proofErr w:type="gramStart"/>
      <w:r w:rsidRPr="00EB5A58">
        <w:rPr>
          <w:rFonts w:ascii="Book Antiqua" w:eastAsia="Times New Roman" w:hAnsi="Book Antiqua" w:cs="Times New Roman"/>
          <w:b/>
          <w:bCs/>
          <w:sz w:val="28"/>
          <w:szCs w:val="28"/>
          <w:lang w:eastAsia="en-GB"/>
        </w:rPr>
        <w:t>Down-sizing</w:t>
      </w:r>
      <w:proofErr w:type="gramEnd"/>
      <w:r w:rsidRPr="00EB5A58">
        <w:rPr>
          <w:rFonts w:ascii="Book Antiqua" w:eastAsia="Times New Roman" w:hAnsi="Book Antiqua" w:cs="Times New Roman"/>
          <w:b/>
          <w:bCs/>
          <w:sz w:val="28"/>
          <w:szCs w:val="28"/>
          <w:lang w:eastAsia="en-GB"/>
        </w:rPr>
        <w:t xml:space="preserve"> A Recipe For A Smaller Tin</w:t>
      </w:r>
    </w:p>
    <w:p w14:paraId="5F6987EA" w14:textId="6D8DC7C0"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I also have an article on decreasing or </w:t>
      </w:r>
      <w:proofErr w:type="gramStart"/>
      <w:r w:rsidRPr="00EB5A58">
        <w:rPr>
          <w:rFonts w:ascii="Book Antiqua" w:eastAsia="Times New Roman" w:hAnsi="Book Antiqua" w:cs="Times New Roman"/>
          <w:lang w:eastAsia="en-GB"/>
        </w:rPr>
        <w:t>down-sizing</w:t>
      </w:r>
      <w:proofErr w:type="gramEnd"/>
      <w:r w:rsidRPr="00EB5A58">
        <w:rPr>
          <w:rFonts w:ascii="Book Antiqua" w:eastAsia="Times New Roman" w:hAnsi="Book Antiqua" w:cs="Times New Roman"/>
          <w:lang w:eastAsia="en-GB"/>
        </w:rPr>
        <w:t xml:space="preserve"> a recipe to a smaller tin, for cakes and pies etc. For that I also have a quick video showing me do some worked examples. The principle for increasing a recipe is </w:t>
      </w:r>
      <w:proofErr w:type="gramStart"/>
      <w:r w:rsidRPr="00EB5A58">
        <w:rPr>
          <w:rFonts w:ascii="Book Antiqua" w:eastAsia="Times New Roman" w:hAnsi="Book Antiqua" w:cs="Times New Roman"/>
          <w:lang w:eastAsia="en-GB"/>
        </w:rPr>
        <w:t>exactly the same</w:t>
      </w:r>
      <w:proofErr w:type="gramEnd"/>
      <w:r w:rsidRPr="00EB5A58">
        <w:rPr>
          <w:rFonts w:ascii="Book Antiqua" w:eastAsia="Times New Roman" w:hAnsi="Book Antiqua" w:cs="Times New Roman"/>
          <w:lang w:eastAsia="en-GB"/>
        </w:rPr>
        <w:t xml:space="preserve">. The only difference is the number you multiply the ingredients by. Go to </w:t>
      </w:r>
      <w:hyperlink r:id="rId7" w:tgtFrame="_blank" w:history="1">
        <w:r w:rsidRPr="00EB5A58">
          <w:rPr>
            <w:rFonts w:ascii="Book Antiqua" w:eastAsia="Times New Roman" w:hAnsi="Book Antiqua" w:cs="Times New Roman"/>
            <w:i/>
            <w:iCs/>
            <w:color w:val="0000FF"/>
            <w:u w:val="single"/>
            <w:lang w:eastAsia="en-GB"/>
          </w:rPr>
          <w:t>How To Reduce A Recipe For A Smaller Dish</w:t>
        </w:r>
      </w:hyperlink>
      <w:r w:rsidRPr="00EB5A58">
        <w:rPr>
          <w:rFonts w:ascii="Book Antiqua" w:eastAsia="Times New Roman" w:hAnsi="Book Antiqua" w:cs="Times New Roman"/>
          <w:lang w:eastAsia="en-GB"/>
        </w:rPr>
        <w:t>.</w:t>
      </w:r>
    </w:p>
    <w:p w14:paraId="6E90037B"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6B0F551B">
          <v:rect id="_x0000_i1034" style="width:0;height:1.5pt" o:hralign="center" o:hrstd="t" o:hr="t" fillcolor="#a0a0a0" stroked="f"/>
        </w:pict>
      </w:r>
    </w:p>
    <w:p w14:paraId="45BBFFE0" w14:textId="77777777" w:rsidR="0090182F" w:rsidRDefault="0090182F" w:rsidP="00EB5A58">
      <w:pPr>
        <w:spacing w:before="100" w:beforeAutospacing="1" w:after="100" w:afterAutospacing="1" w:line="240" w:lineRule="auto"/>
        <w:outlineLvl w:val="2"/>
        <w:rPr>
          <w:rFonts w:ascii="Book Antiqua" w:eastAsia="Times New Roman" w:hAnsi="Book Antiqua" w:cs="Times New Roman"/>
          <w:b/>
          <w:bCs/>
          <w:lang w:eastAsia="en-GB"/>
        </w:rPr>
      </w:pPr>
    </w:p>
    <w:p w14:paraId="25E27FF8" w14:textId="71C24AC9" w:rsidR="00EB5A58" w:rsidRPr="00EB5A58" w:rsidRDefault="00EB5A58" w:rsidP="0090182F">
      <w:pPr>
        <w:spacing w:before="100" w:beforeAutospacing="1" w:after="100" w:afterAutospacing="1" w:line="240" w:lineRule="auto"/>
        <w:jc w:val="center"/>
        <w:outlineLvl w:val="2"/>
        <w:rPr>
          <w:rFonts w:ascii="Book Antiqua" w:eastAsia="Times New Roman" w:hAnsi="Book Antiqua" w:cs="Times New Roman"/>
          <w:b/>
          <w:bCs/>
          <w:sz w:val="28"/>
          <w:szCs w:val="28"/>
          <w:lang w:eastAsia="en-GB"/>
        </w:rPr>
      </w:pPr>
      <w:r w:rsidRPr="00EB5A58">
        <w:rPr>
          <w:rFonts w:ascii="Book Antiqua" w:eastAsia="Times New Roman" w:hAnsi="Book Antiqua" w:cs="Times New Roman"/>
          <w:b/>
          <w:bCs/>
          <w:sz w:val="28"/>
          <w:szCs w:val="28"/>
          <w:lang w:eastAsia="en-GB"/>
        </w:rPr>
        <w:lastRenderedPageBreak/>
        <w:t xml:space="preserve">FAQs Relating </w:t>
      </w:r>
      <w:proofErr w:type="gramStart"/>
      <w:r w:rsidRPr="00EB5A58">
        <w:rPr>
          <w:rFonts w:ascii="Book Antiqua" w:eastAsia="Times New Roman" w:hAnsi="Book Antiqua" w:cs="Times New Roman"/>
          <w:b/>
          <w:bCs/>
          <w:sz w:val="28"/>
          <w:szCs w:val="28"/>
          <w:lang w:eastAsia="en-GB"/>
        </w:rPr>
        <w:t>To</w:t>
      </w:r>
      <w:proofErr w:type="gramEnd"/>
      <w:r w:rsidRPr="00EB5A58">
        <w:rPr>
          <w:rFonts w:ascii="Book Antiqua" w:eastAsia="Times New Roman" w:hAnsi="Book Antiqua" w:cs="Times New Roman"/>
          <w:b/>
          <w:bCs/>
          <w:sz w:val="28"/>
          <w:szCs w:val="28"/>
          <w:lang w:eastAsia="en-GB"/>
        </w:rPr>
        <w:t xml:space="preserve"> Increasing A Recipe</w:t>
      </w:r>
    </w:p>
    <w:p w14:paraId="7D54115A"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Before you get to the recipe, (or in this case tables), the writer will provide all the information you need and often include answers to commonly asked questions. So below I have included answers to some frequently asked questions that always arise when you want to increase a recipe to a bigger sized dish or tin.</w:t>
      </w:r>
    </w:p>
    <w:p w14:paraId="1D2A95BF"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4640D93B">
          <v:rect id="_x0000_i1035" style="width:0;height:1.5pt" o:hralign="center" o:hrstd="t" o:hr="t" fillcolor="#a0a0a0" stroked="f"/>
        </w:pict>
      </w:r>
    </w:p>
    <w:p w14:paraId="05BF712B" w14:textId="77777777" w:rsidR="00EB5A58" w:rsidRPr="00EB5A58" w:rsidRDefault="00EB5A58" w:rsidP="00EB5A58">
      <w:pPr>
        <w:spacing w:before="100" w:beforeAutospacing="1" w:after="100" w:afterAutospacing="1" w:line="240" w:lineRule="auto"/>
        <w:outlineLvl w:val="3"/>
        <w:rPr>
          <w:rFonts w:ascii="Book Antiqua" w:eastAsia="Times New Roman" w:hAnsi="Book Antiqua" w:cs="Times New Roman"/>
          <w:b/>
          <w:bCs/>
          <w:lang w:eastAsia="en-GB"/>
        </w:rPr>
      </w:pPr>
      <w:r w:rsidRPr="00EB5A58">
        <w:rPr>
          <w:rFonts w:ascii="Book Antiqua" w:eastAsia="Times New Roman" w:hAnsi="Book Antiqua" w:cs="Times New Roman"/>
          <w:b/>
          <w:bCs/>
          <w:lang w:eastAsia="en-GB"/>
        </w:rPr>
        <w:t>Q1. Will the cooking time be longer for baking in a bigger tin?</w:t>
      </w:r>
    </w:p>
    <w:p w14:paraId="1C653B9D" w14:textId="77777777" w:rsidR="00EB5A58" w:rsidRPr="00EB5A58" w:rsidRDefault="00EB5A58" w:rsidP="0090182F">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Baking time in a wider tin or dish, </w:t>
      </w:r>
      <w:r w:rsidRPr="00EB5A58">
        <w:rPr>
          <w:rFonts w:ascii="Book Antiqua" w:eastAsia="Times New Roman" w:hAnsi="Book Antiqua" w:cs="Times New Roman"/>
          <w:b/>
          <w:bCs/>
          <w:lang w:eastAsia="en-GB"/>
        </w:rPr>
        <w:t>will not</w:t>
      </w:r>
      <w:r w:rsidRPr="00EB5A58">
        <w:rPr>
          <w:rFonts w:ascii="Book Antiqua" w:eastAsia="Times New Roman" w:hAnsi="Book Antiqua" w:cs="Times New Roman"/>
          <w:lang w:eastAsia="en-GB"/>
        </w:rPr>
        <w:t xml:space="preserve"> affect the bake time. Only if the</w:t>
      </w:r>
      <w:r w:rsidRPr="00EB5A58">
        <w:rPr>
          <w:rFonts w:ascii="Book Antiqua" w:eastAsia="Times New Roman" w:hAnsi="Book Antiqua" w:cs="Times New Roman"/>
          <w:b/>
          <w:bCs/>
          <w:lang w:eastAsia="en-GB"/>
        </w:rPr>
        <w:t xml:space="preserve"> depth</w:t>
      </w:r>
      <w:r w:rsidRPr="00EB5A58">
        <w:rPr>
          <w:rFonts w:ascii="Book Antiqua" w:eastAsia="Times New Roman" w:hAnsi="Book Antiqua" w:cs="Times New Roman"/>
          <w:lang w:eastAsia="en-GB"/>
        </w:rPr>
        <w:t xml:space="preserve"> of the cake is more than the original recipe intended, then the cake will take a little longer to bake. Note though that if you use a recipe in a wider tin and don’t increase the ingredients, your level of batter for example, will be shallower, and the cooking time should be reduced.</w:t>
      </w:r>
    </w:p>
    <w:p w14:paraId="72ACCA54"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40DA7FFB">
          <v:rect id="_x0000_i1036" style="width:0;height:1.5pt" o:hralign="center" o:hrstd="t" o:hr="t" fillcolor="#a0a0a0" stroked="f"/>
        </w:pict>
      </w:r>
    </w:p>
    <w:p w14:paraId="69DADF9D" w14:textId="77777777" w:rsidR="00EB5A58" w:rsidRPr="00EB5A58" w:rsidRDefault="00EB5A58" w:rsidP="00EB5A58">
      <w:pPr>
        <w:spacing w:before="100" w:beforeAutospacing="1" w:after="100" w:afterAutospacing="1" w:line="240" w:lineRule="auto"/>
        <w:outlineLvl w:val="3"/>
        <w:rPr>
          <w:rFonts w:ascii="Book Antiqua" w:eastAsia="Times New Roman" w:hAnsi="Book Antiqua" w:cs="Times New Roman"/>
          <w:b/>
          <w:bCs/>
          <w:lang w:eastAsia="en-GB"/>
        </w:rPr>
      </w:pPr>
      <w:r w:rsidRPr="00EB5A58">
        <w:rPr>
          <w:rFonts w:ascii="Book Antiqua" w:eastAsia="Times New Roman" w:hAnsi="Book Antiqua" w:cs="Times New Roman"/>
          <w:b/>
          <w:bCs/>
          <w:lang w:eastAsia="en-GB"/>
        </w:rPr>
        <w:t>Q2. Should I adjust the cooking temperature when using a bigger tin?</w:t>
      </w:r>
    </w:p>
    <w:p w14:paraId="0CC187D8" w14:textId="77777777" w:rsidR="00EB5A58" w:rsidRPr="00EB5A58" w:rsidRDefault="00EB5A58" w:rsidP="0090182F">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No need to adjust the original recipe temperature when increasing a recipe. (Same applies if reducing a recipe). I always advise on purchasing an inexpensive thermometer to check what temperature your own oven is running at. This will help with your bake time and not over-bake. If for example, your oven is always running 20c higher than you set it for, lower the temperature 20c for future bakes and bake for the usual time. Similarly, if you find your oven running 20c lower than you set, increase it by 20c and bake as normal. </w:t>
      </w:r>
    </w:p>
    <w:p w14:paraId="77851BF8"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196C87F8">
          <v:rect id="_x0000_i1037" style="width:0;height:1.5pt" o:hralign="center" o:hrstd="t" o:hr="t" fillcolor="#a0a0a0" stroked="f"/>
        </w:pict>
      </w:r>
    </w:p>
    <w:p w14:paraId="488EE344" w14:textId="77777777" w:rsidR="00EB5A58" w:rsidRPr="00EB5A58" w:rsidRDefault="00EB5A58" w:rsidP="00EB5A58">
      <w:pPr>
        <w:spacing w:before="100" w:beforeAutospacing="1" w:after="100" w:afterAutospacing="1" w:line="240" w:lineRule="auto"/>
        <w:outlineLvl w:val="3"/>
        <w:rPr>
          <w:rFonts w:ascii="Book Antiqua" w:eastAsia="Times New Roman" w:hAnsi="Book Antiqua" w:cs="Times New Roman"/>
          <w:b/>
          <w:bCs/>
          <w:lang w:eastAsia="en-GB"/>
        </w:rPr>
      </w:pPr>
      <w:r w:rsidRPr="00EB5A58">
        <w:rPr>
          <w:rFonts w:ascii="Book Antiqua" w:eastAsia="Times New Roman" w:hAnsi="Book Antiqua" w:cs="Times New Roman"/>
          <w:b/>
          <w:bCs/>
          <w:lang w:eastAsia="en-GB"/>
        </w:rPr>
        <w:t xml:space="preserve">Q3. What If </w:t>
      </w:r>
      <w:proofErr w:type="gramStart"/>
      <w:r w:rsidRPr="00EB5A58">
        <w:rPr>
          <w:rFonts w:ascii="Book Antiqua" w:eastAsia="Times New Roman" w:hAnsi="Book Antiqua" w:cs="Times New Roman"/>
          <w:b/>
          <w:bCs/>
          <w:lang w:eastAsia="en-GB"/>
        </w:rPr>
        <w:t>The</w:t>
      </w:r>
      <w:proofErr w:type="gramEnd"/>
      <w:r w:rsidRPr="00EB5A58">
        <w:rPr>
          <w:rFonts w:ascii="Book Antiqua" w:eastAsia="Times New Roman" w:hAnsi="Book Antiqua" w:cs="Times New Roman"/>
          <w:b/>
          <w:bCs/>
          <w:lang w:eastAsia="en-GB"/>
        </w:rPr>
        <w:t xml:space="preserve"> Answers Are Not Whole Numbers?</w:t>
      </w:r>
    </w:p>
    <w:p w14:paraId="2CB19061" w14:textId="77777777" w:rsidR="00EB5A58" w:rsidRPr="00EB5A58" w:rsidRDefault="00EB5A58" w:rsidP="0090182F">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If you increase the recipe ingredients using the formula, &amp; it doesn’t come to a whole number, here’s an example of what to do.</w:t>
      </w:r>
    </w:p>
    <w:p w14:paraId="32FCA990" w14:textId="77777777" w:rsidR="00EB5A58" w:rsidRPr="00EB5A58" w:rsidRDefault="00EB5A58" w:rsidP="0090182F">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If the answer for say flour is 258.61 g, then round to 259</w:t>
      </w:r>
      <w:proofErr w:type="gramStart"/>
      <w:r w:rsidRPr="00EB5A58">
        <w:rPr>
          <w:rFonts w:ascii="Book Antiqua" w:eastAsia="Times New Roman" w:hAnsi="Book Antiqua" w:cs="Times New Roman"/>
          <w:lang w:eastAsia="en-GB"/>
        </w:rPr>
        <w:t>g.  </w:t>
      </w:r>
      <w:proofErr w:type="gramEnd"/>
    </w:p>
    <w:p w14:paraId="2201C85D" w14:textId="77777777" w:rsidR="00EB5A58" w:rsidRPr="00EB5A58" w:rsidRDefault="00EB5A58" w:rsidP="0090182F">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w:t>
      </w:r>
      <w:r w:rsidRPr="00EB5A58">
        <w:rPr>
          <w:rFonts w:ascii="Book Antiqua" w:eastAsia="Times New Roman" w:hAnsi="Book Antiqua" w:cs="Times New Roman"/>
          <w:b/>
          <w:bCs/>
          <w:lang w:eastAsia="en-GB"/>
        </w:rPr>
        <w:t>Rule</w:t>
      </w:r>
      <w:r w:rsidRPr="00EB5A58">
        <w:rPr>
          <w:rFonts w:ascii="Book Antiqua" w:eastAsia="Times New Roman" w:hAnsi="Book Antiqua" w:cs="Times New Roman"/>
          <w:lang w:eastAsia="en-GB"/>
        </w:rPr>
        <w:t xml:space="preserve"> – When the number after the decimal point is 5 or higher, you </w:t>
      </w:r>
      <w:r w:rsidRPr="00EB5A58">
        <w:rPr>
          <w:rFonts w:ascii="Book Antiqua" w:eastAsia="Times New Roman" w:hAnsi="Book Antiqua" w:cs="Times New Roman"/>
          <w:b/>
          <w:bCs/>
          <w:lang w:eastAsia="en-GB"/>
        </w:rPr>
        <w:t>round up</w:t>
      </w:r>
      <w:r w:rsidRPr="00EB5A58">
        <w:rPr>
          <w:rFonts w:ascii="Book Antiqua" w:eastAsia="Times New Roman" w:hAnsi="Book Antiqua" w:cs="Times New Roman"/>
          <w:lang w:eastAsia="en-GB"/>
        </w:rPr>
        <w:t xml:space="preserve"> to next whole number</w:t>
      </w:r>
      <w:proofErr w:type="gramStart"/>
      <w:r w:rsidRPr="00EB5A58">
        <w:rPr>
          <w:rFonts w:ascii="Book Antiqua" w:eastAsia="Times New Roman" w:hAnsi="Book Antiqua" w:cs="Times New Roman"/>
          <w:lang w:eastAsia="en-GB"/>
        </w:rPr>
        <w:t>.  </w:t>
      </w:r>
      <w:proofErr w:type="gramEnd"/>
      <w:r w:rsidRPr="00EB5A58">
        <w:rPr>
          <w:rFonts w:ascii="Book Antiqua" w:eastAsia="Times New Roman" w:hAnsi="Book Antiqua" w:cs="Times New Roman"/>
          <w:lang w:eastAsia="en-GB"/>
        </w:rPr>
        <w:t xml:space="preserve">And if less than 5, reduce or </w:t>
      </w:r>
      <w:r w:rsidRPr="00EB5A58">
        <w:rPr>
          <w:rFonts w:ascii="Book Antiqua" w:eastAsia="Times New Roman" w:hAnsi="Book Antiqua" w:cs="Times New Roman"/>
          <w:b/>
          <w:bCs/>
          <w:lang w:eastAsia="en-GB"/>
        </w:rPr>
        <w:t>round down</w:t>
      </w:r>
      <w:r w:rsidRPr="00EB5A58">
        <w:rPr>
          <w:rFonts w:ascii="Book Antiqua" w:eastAsia="Times New Roman" w:hAnsi="Book Antiqua" w:cs="Times New Roman"/>
          <w:lang w:eastAsia="en-GB"/>
        </w:rPr>
        <w:t xml:space="preserve">, to the next lowest whole number. </w:t>
      </w:r>
    </w:p>
    <w:p w14:paraId="39706377" w14:textId="77777777" w:rsidR="00EB5A58" w:rsidRPr="00EB5A58" w:rsidRDefault="00EB5A58" w:rsidP="0090182F">
      <w:pPr>
        <w:spacing w:before="100" w:beforeAutospacing="1" w:after="100" w:afterAutospacing="1" w:line="240" w:lineRule="auto"/>
        <w:jc w:val="both"/>
        <w:rPr>
          <w:rFonts w:ascii="Book Antiqua" w:eastAsia="Times New Roman" w:hAnsi="Book Antiqua" w:cs="Times New Roman"/>
          <w:lang w:eastAsia="en-GB"/>
        </w:rPr>
      </w:pPr>
      <w:proofErr w:type="gramStart"/>
      <w:r w:rsidRPr="00EB5A58">
        <w:rPr>
          <w:rFonts w:ascii="Book Antiqua" w:eastAsia="Times New Roman" w:hAnsi="Book Antiqua" w:cs="Times New Roman"/>
          <w:lang w:eastAsia="en-GB"/>
        </w:rPr>
        <w:t>So  374.21g</w:t>
      </w:r>
      <w:proofErr w:type="gramEnd"/>
      <w:r w:rsidRPr="00EB5A58">
        <w:rPr>
          <w:rFonts w:ascii="Book Antiqua" w:eastAsia="Times New Roman" w:hAnsi="Book Antiqua" w:cs="Times New Roman"/>
          <w:lang w:eastAsia="en-GB"/>
        </w:rPr>
        <w:t xml:space="preserve"> would be </w:t>
      </w:r>
      <w:r w:rsidRPr="00EB5A58">
        <w:rPr>
          <w:rFonts w:ascii="Book Antiqua" w:eastAsia="Times New Roman" w:hAnsi="Book Antiqua" w:cs="Times New Roman"/>
          <w:b/>
          <w:bCs/>
          <w:lang w:eastAsia="en-GB"/>
        </w:rPr>
        <w:t>374g</w:t>
      </w:r>
      <w:r w:rsidRPr="00EB5A58">
        <w:rPr>
          <w:rFonts w:ascii="Book Antiqua" w:eastAsia="Times New Roman" w:hAnsi="Book Antiqua" w:cs="Times New Roman"/>
          <w:lang w:eastAsia="en-GB"/>
        </w:rPr>
        <w:t>.  </w:t>
      </w:r>
    </w:p>
    <w:p w14:paraId="27A4913E"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73A8E904">
          <v:rect id="_x0000_i1038" style="width:0;height:1.5pt" o:hralign="center" o:hrstd="t" o:hr="t" fillcolor="#a0a0a0" stroked="f"/>
        </w:pict>
      </w:r>
    </w:p>
    <w:p w14:paraId="6F64B629" w14:textId="77777777" w:rsidR="00EB5A58" w:rsidRPr="00EB5A58" w:rsidRDefault="00EB5A58" w:rsidP="00EB5A58">
      <w:pPr>
        <w:spacing w:before="100" w:beforeAutospacing="1" w:after="100" w:afterAutospacing="1" w:line="240" w:lineRule="auto"/>
        <w:outlineLvl w:val="3"/>
        <w:rPr>
          <w:rFonts w:ascii="Book Antiqua" w:eastAsia="Times New Roman" w:hAnsi="Book Antiqua" w:cs="Times New Roman"/>
          <w:b/>
          <w:bCs/>
          <w:lang w:eastAsia="en-GB"/>
        </w:rPr>
      </w:pPr>
      <w:r w:rsidRPr="00EB5A58">
        <w:rPr>
          <w:rFonts w:ascii="Book Antiqua" w:eastAsia="Times New Roman" w:hAnsi="Book Antiqua" w:cs="Times New Roman"/>
          <w:b/>
          <w:bCs/>
          <w:lang w:eastAsia="en-GB"/>
        </w:rPr>
        <w:t>Q4. What About Eggs?</w:t>
      </w:r>
    </w:p>
    <w:p w14:paraId="05AD3D68" w14:textId="77777777" w:rsidR="00EB5A58" w:rsidRPr="00EB5A58" w:rsidRDefault="00EB5A58" w:rsidP="0090182F">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When it comes to eggs, </w:t>
      </w:r>
      <w:proofErr w:type="gramStart"/>
      <w:r w:rsidRPr="00EB5A58">
        <w:rPr>
          <w:rFonts w:ascii="Book Antiqua" w:eastAsia="Times New Roman" w:hAnsi="Book Antiqua" w:cs="Times New Roman"/>
          <w:lang w:eastAsia="en-GB"/>
        </w:rPr>
        <w:t>use  your</w:t>
      </w:r>
      <w:proofErr w:type="gramEnd"/>
      <w:r w:rsidRPr="00EB5A58">
        <w:rPr>
          <w:rFonts w:ascii="Book Antiqua" w:eastAsia="Times New Roman" w:hAnsi="Book Antiqua" w:cs="Times New Roman"/>
          <w:lang w:eastAsia="en-GB"/>
        </w:rPr>
        <w:t xml:space="preserve"> judgement if it’s not a whole number.  The size of the egg will also play a part in this</w:t>
      </w:r>
      <w:proofErr w:type="gramStart"/>
      <w:r w:rsidRPr="00EB5A58">
        <w:rPr>
          <w:rFonts w:ascii="Book Antiqua" w:eastAsia="Times New Roman" w:hAnsi="Book Antiqua" w:cs="Times New Roman"/>
          <w:lang w:eastAsia="en-GB"/>
        </w:rPr>
        <w:t>.  </w:t>
      </w:r>
      <w:proofErr w:type="gramEnd"/>
      <w:r w:rsidRPr="00EB5A58">
        <w:rPr>
          <w:rFonts w:ascii="Book Antiqua" w:eastAsia="Times New Roman" w:hAnsi="Book Antiqua" w:cs="Times New Roman"/>
          <w:lang w:eastAsia="en-GB"/>
        </w:rPr>
        <w:t xml:space="preserve">Adding half or 1/4 of an egg more, will </w:t>
      </w:r>
      <w:proofErr w:type="gramStart"/>
      <w:r w:rsidRPr="00EB5A58">
        <w:rPr>
          <w:rFonts w:ascii="Book Antiqua" w:eastAsia="Times New Roman" w:hAnsi="Book Antiqua" w:cs="Times New Roman"/>
          <w:lang w:eastAsia="en-GB"/>
        </w:rPr>
        <w:t>not  make</w:t>
      </w:r>
      <w:proofErr w:type="gramEnd"/>
      <w:r w:rsidRPr="00EB5A58">
        <w:rPr>
          <w:rFonts w:ascii="Book Antiqua" w:eastAsia="Times New Roman" w:hAnsi="Book Antiqua" w:cs="Times New Roman"/>
          <w:lang w:eastAsia="en-GB"/>
        </w:rPr>
        <w:t xml:space="preserve"> too much difference. </w:t>
      </w:r>
    </w:p>
    <w:p w14:paraId="621971A8" w14:textId="77777777" w:rsidR="00EB5A58" w:rsidRPr="00EB5A58" w:rsidRDefault="00EB5A58" w:rsidP="0090182F">
      <w:pPr>
        <w:spacing w:after="0"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320039F0">
          <v:rect id="_x0000_i1039" style="width:0;height:1.5pt" o:hralign="center" o:hrstd="t" o:hr="t" fillcolor="#a0a0a0" stroked="f"/>
        </w:pict>
      </w:r>
    </w:p>
    <w:p w14:paraId="052A20B0" w14:textId="77777777" w:rsidR="00EB5A58" w:rsidRPr="00EB5A58" w:rsidRDefault="00EB5A58" w:rsidP="0090182F">
      <w:pPr>
        <w:spacing w:before="100" w:beforeAutospacing="1" w:after="100" w:afterAutospacing="1" w:line="240" w:lineRule="auto"/>
        <w:jc w:val="both"/>
        <w:outlineLvl w:val="2"/>
        <w:rPr>
          <w:rFonts w:ascii="Book Antiqua" w:eastAsia="Times New Roman" w:hAnsi="Book Antiqua" w:cs="Times New Roman"/>
          <w:b/>
          <w:bCs/>
          <w:lang w:eastAsia="en-GB"/>
        </w:rPr>
      </w:pPr>
      <w:r w:rsidRPr="00EB5A58">
        <w:rPr>
          <w:rFonts w:ascii="Book Antiqua" w:eastAsia="Times New Roman" w:hAnsi="Book Antiqua" w:cs="Times New Roman"/>
          <w:b/>
          <w:bCs/>
          <w:lang w:eastAsia="en-GB"/>
        </w:rPr>
        <w:t>Round &amp; Square Tins</w:t>
      </w:r>
    </w:p>
    <w:p w14:paraId="3C34AD92" w14:textId="77777777" w:rsidR="00EB5A58" w:rsidRPr="00EB5A58" w:rsidRDefault="00EB5A58" w:rsidP="0090182F">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To increase a recipe from a round tin to a larger round tin, uses the same formula for increasing from a square tin to another bigger square tin</w:t>
      </w:r>
      <w:proofErr w:type="gramStart"/>
      <w:r w:rsidRPr="00EB5A58">
        <w:rPr>
          <w:rFonts w:ascii="Book Antiqua" w:eastAsia="Times New Roman" w:hAnsi="Book Antiqua" w:cs="Times New Roman"/>
          <w:lang w:eastAsia="en-GB"/>
        </w:rPr>
        <w:t>.  </w:t>
      </w:r>
      <w:proofErr w:type="gramEnd"/>
      <w:r w:rsidRPr="00EB5A58">
        <w:rPr>
          <w:rFonts w:ascii="Book Antiqua" w:eastAsia="Times New Roman" w:hAnsi="Book Antiqua" w:cs="Times New Roman"/>
          <w:lang w:eastAsia="en-GB"/>
        </w:rPr>
        <w:t>You</w:t>
      </w:r>
      <w:r w:rsidRPr="00EB5A58">
        <w:rPr>
          <w:rFonts w:ascii="Book Antiqua" w:eastAsia="Times New Roman" w:hAnsi="Book Antiqua" w:cs="Times New Roman"/>
          <w:b/>
          <w:bCs/>
          <w:i/>
          <w:iCs/>
          <w:lang w:eastAsia="en-GB"/>
        </w:rPr>
        <w:t xml:space="preserve"> </w:t>
      </w:r>
      <w:proofErr w:type="spellStart"/>
      <w:r w:rsidRPr="00EB5A58">
        <w:rPr>
          <w:rFonts w:ascii="Book Antiqua" w:eastAsia="Times New Roman" w:hAnsi="Book Antiqua" w:cs="Times New Roman"/>
          <w:b/>
          <w:bCs/>
          <w:i/>
          <w:iCs/>
          <w:lang w:eastAsia="en-GB"/>
        </w:rPr>
        <w:t>can not</w:t>
      </w:r>
      <w:proofErr w:type="spellEnd"/>
      <w:r w:rsidRPr="00EB5A58">
        <w:rPr>
          <w:rFonts w:ascii="Book Antiqua" w:eastAsia="Times New Roman" w:hAnsi="Book Antiqua" w:cs="Times New Roman"/>
          <w:b/>
          <w:bCs/>
          <w:i/>
          <w:iCs/>
          <w:lang w:eastAsia="en-GB"/>
        </w:rPr>
        <w:t xml:space="preserve"> use the formula to change to a different shaped tin</w:t>
      </w:r>
      <w:r w:rsidRPr="00EB5A58">
        <w:rPr>
          <w:rFonts w:ascii="Book Antiqua" w:eastAsia="Times New Roman" w:hAnsi="Book Antiqua" w:cs="Times New Roman"/>
          <w:lang w:eastAsia="en-GB"/>
        </w:rPr>
        <w:t xml:space="preserve">. It </w:t>
      </w:r>
      <w:proofErr w:type="spellStart"/>
      <w:r w:rsidRPr="00EB5A58">
        <w:rPr>
          <w:rFonts w:ascii="Book Antiqua" w:eastAsia="Times New Roman" w:hAnsi="Book Antiqua" w:cs="Times New Roman"/>
          <w:lang w:eastAsia="en-GB"/>
        </w:rPr>
        <w:t>can not</w:t>
      </w:r>
      <w:proofErr w:type="spellEnd"/>
      <w:r w:rsidRPr="00EB5A58">
        <w:rPr>
          <w:rFonts w:ascii="Book Antiqua" w:eastAsia="Times New Roman" w:hAnsi="Book Antiqua" w:cs="Times New Roman"/>
          <w:lang w:eastAsia="en-GB"/>
        </w:rPr>
        <w:t xml:space="preserve"> be used to swap from say a 7″ round to 10″ square tin, as the 10″ square would have a bigger volume capacity than a round 10″</w:t>
      </w:r>
      <w:proofErr w:type="gramStart"/>
      <w:r w:rsidRPr="00EB5A58">
        <w:rPr>
          <w:rFonts w:ascii="Book Antiqua" w:eastAsia="Times New Roman" w:hAnsi="Book Antiqua" w:cs="Times New Roman"/>
          <w:lang w:eastAsia="en-GB"/>
        </w:rPr>
        <w:t>.  </w:t>
      </w:r>
      <w:proofErr w:type="gramEnd"/>
      <w:r w:rsidRPr="00EB5A58">
        <w:rPr>
          <w:rFonts w:ascii="Book Antiqua" w:eastAsia="Times New Roman" w:hAnsi="Book Antiqua" w:cs="Times New Roman"/>
          <w:lang w:eastAsia="en-GB"/>
        </w:rPr>
        <w:t xml:space="preserve">I have however, included the formula to use for increasing from a round tin to </w:t>
      </w:r>
      <w:proofErr w:type="gramStart"/>
      <w:r w:rsidRPr="00EB5A58">
        <w:rPr>
          <w:rFonts w:ascii="Book Antiqua" w:eastAsia="Times New Roman" w:hAnsi="Book Antiqua" w:cs="Times New Roman"/>
          <w:lang w:eastAsia="en-GB"/>
        </w:rPr>
        <w:t>a rectangular larger</w:t>
      </w:r>
      <w:proofErr w:type="gramEnd"/>
      <w:r w:rsidRPr="00EB5A58">
        <w:rPr>
          <w:rFonts w:ascii="Book Antiqua" w:eastAsia="Times New Roman" w:hAnsi="Book Antiqua" w:cs="Times New Roman"/>
          <w:lang w:eastAsia="en-GB"/>
        </w:rPr>
        <w:t xml:space="preserve"> tin.  </w:t>
      </w:r>
    </w:p>
    <w:p w14:paraId="4BF38544" w14:textId="2F553A9D" w:rsidR="00EB5A58" w:rsidRPr="00EB5A58" w:rsidRDefault="00EB5A58" w:rsidP="00EB5A58">
      <w:pPr>
        <w:spacing w:after="0" w:line="240" w:lineRule="auto"/>
        <w:jc w:val="center"/>
        <w:rPr>
          <w:rFonts w:ascii="Book Antiqua" w:eastAsia="Times New Roman" w:hAnsi="Book Antiqua" w:cs="Times New Roman"/>
          <w:lang w:eastAsia="en-GB"/>
        </w:rPr>
      </w:pPr>
    </w:p>
    <w:p w14:paraId="5076925A" w14:textId="3587200D" w:rsidR="00EB5A58" w:rsidRPr="00EB5A58" w:rsidRDefault="00EB5A58" w:rsidP="0090182F">
      <w:pPr>
        <w:spacing w:after="0" w:line="240" w:lineRule="auto"/>
        <w:jc w:val="center"/>
        <w:rPr>
          <w:rFonts w:ascii="Book Antiqua" w:eastAsia="Times New Roman" w:hAnsi="Book Antiqua" w:cs="Times New Roman"/>
          <w:sz w:val="32"/>
          <w:szCs w:val="32"/>
          <w:lang w:eastAsia="en-GB"/>
        </w:rPr>
      </w:pPr>
      <w:r w:rsidRPr="00EB5A58">
        <w:rPr>
          <w:rFonts w:ascii="Book Antiqua" w:eastAsia="Times New Roman" w:hAnsi="Book Antiqua" w:cs="Times New Roman"/>
          <w:noProof/>
          <w:lang w:eastAsia="en-GB"/>
        </w:rPr>
        <w:drawing>
          <wp:inline distT="0" distB="0" distL="0" distR="0" wp14:anchorId="2A4BB7AC" wp14:editId="0E337CBE">
            <wp:extent cx="180975" cy="142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EB5A58">
        <w:rPr>
          <w:rFonts w:ascii="Book Antiqua" w:eastAsia="Times New Roman" w:hAnsi="Book Antiqua" w:cs="Times New Roman"/>
          <w:b/>
          <w:bCs/>
          <w:sz w:val="32"/>
          <w:szCs w:val="32"/>
          <w:lang w:eastAsia="en-GB"/>
        </w:rPr>
        <w:t>INCREASE A RECIPE – THE FORMULA</w:t>
      </w:r>
    </w:p>
    <w:p w14:paraId="0164B8EE" w14:textId="4DEE5C21" w:rsidR="00EB5A58" w:rsidRPr="00EB5A58" w:rsidRDefault="00EB5A58" w:rsidP="0090182F">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Here’s the factor you </w:t>
      </w:r>
      <w:proofErr w:type="spellStart"/>
      <w:r w:rsidRPr="00EB5A58">
        <w:rPr>
          <w:rFonts w:ascii="Book Antiqua" w:eastAsia="Times New Roman" w:hAnsi="Book Antiqua" w:cs="Times New Roman"/>
          <w:lang w:eastAsia="en-GB"/>
        </w:rPr>
        <w:t>new</w:t>
      </w:r>
      <w:proofErr w:type="spellEnd"/>
      <w:r w:rsidRPr="00EB5A58">
        <w:rPr>
          <w:rFonts w:ascii="Book Antiqua" w:eastAsia="Times New Roman" w:hAnsi="Book Antiqua" w:cs="Times New Roman"/>
          <w:lang w:eastAsia="en-GB"/>
        </w:rPr>
        <w:t xml:space="preserve"> to increase a recipe and </w:t>
      </w:r>
      <w:proofErr w:type="gramStart"/>
      <w:r w:rsidRPr="00EB5A58">
        <w:rPr>
          <w:rFonts w:ascii="Book Antiqua" w:eastAsia="Times New Roman" w:hAnsi="Book Antiqua" w:cs="Times New Roman"/>
          <w:lang w:eastAsia="en-GB"/>
        </w:rPr>
        <w:t>it’s</w:t>
      </w:r>
      <w:proofErr w:type="gramEnd"/>
      <w:r w:rsidRPr="00EB5A58">
        <w:rPr>
          <w:rFonts w:ascii="Book Antiqua" w:eastAsia="Times New Roman" w:hAnsi="Book Antiqua" w:cs="Times New Roman"/>
          <w:lang w:eastAsia="en-GB"/>
        </w:rPr>
        <w:t xml:space="preserve"> ingredients to fit a bigger sized tin. Works for cake tins and pie tins etc. </w:t>
      </w:r>
    </w:p>
    <w:p w14:paraId="10172528" w14:textId="77777777" w:rsidR="00EB5A58" w:rsidRPr="00EB5A58" w:rsidRDefault="00EB5A58" w:rsidP="0090182F">
      <w:pPr>
        <w:spacing w:before="100" w:beforeAutospacing="1" w:after="100" w:afterAutospacing="1" w:line="240" w:lineRule="auto"/>
        <w:jc w:val="center"/>
        <w:outlineLvl w:val="2"/>
        <w:rPr>
          <w:rFonts w:ascii="Book Antiqua" w:eastAsia="Times New Roman" w:hAnsi="Book Antiqua" w:cs="Times New Roman"/>
          <w:b/>
          <w:bCs/>
          <w:sz w:val="24"/>
          <w:szCs w:val="24"/>
          <w:lang w:eastAsia="en-GB"/>
        </w:rPr>
      </w:pPr>
      <w:r w:rsidRPr="00EB5A58">
        <w:rPr>
          <w:rFonts w:ascii="Book Antiqua" w:eastAsia="Times New Roman" w:hAnsi="Book Antiqua" w:cs="Times New Roman"/>
          <w:b/>
          <w:bCs/>
          <w:sz w:val="24"/>
          <w:szCs w:val="24"/>
          <w:lang w:eastAsia="en-GB"/>
        </w:rPr>
        <w:t xml:space="preserve">Increasing From A 4″ (10cm) Round </w:t>
      </w:r>
      <w:proofErr w:type="gramStart"/>
      <w:r w:rsidRPr="00EB5A58">
        <w:rPr>
          <w:rFonts w:ascii="Book Antiqua" w:eastAsia="Times New Roman" w:hAnsi="Book Antiqua" w:cs="Times New Roman"/>
          <w:b/>
          <w:bCs/>
          <w:sz w:val="24"/>
          <w:szCs w:val="24"/>
          <w:lang w:eastAsia="en-GB"/>
        </w:rPr>
        <w:t>Or</w:t>
      </w:r>
      <w:proofErr w:type="gramEnd"/>
      <w:r w:rsidRPr="00EB5A58">
        <w:rPr>
          <w:rFonts w:ascii="Book Antiqua" w:eastAsia="Times New Roman" w:hAnsi="Book Antiqua" w:cs="Times New Roman"/>
          <w:b/>
          <w:bCs/>
          <w:sz w:val="24"/>
          <w:szCs w:val="24"/>
          <w:lang w:eastAsia="en-GB"/>
        </w:rPr>
        <w:t xml:space="preserve"> Square Tin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3261"/>
      </w:tblGrid>
      <w:tr w:rsidR="0090182F" w:rsidRPr="00EB5A58" w14:paraId="1C87D80E" w14:textId="77777777" w:rsidTr="0090182F">
        <w:trPr>
          <w:tblCellSpacing w:w="15" w:type="dxa"/>
          <w:jc w:val="center"/>
        </w:trPr>
        <w:tc>
          <w:tcPr>
            <w:tcW w:w="3352" w:type="dxa"/>
            <w:vAlign w:val="center"/>
            <w:hideMark/>
          </w:tcPr>
          <w:p w14:paraId="62F926D4" w14:textId="77777777" w:rsidR="00EB5A58" w:rsidRPr="00EB5A58" w:rsidRDefault="00EB5A58" w:rsidP="0090182F">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INCREASING TO:</w:t>
            </w:r>
          </w:p>
        </w:tc>
        <w:tc>
          <w:tcPr>
            <w:tcW w:w="3216" w:type="dxa"/>
            <w:vAlign w:val="center"/>
            <w:hideMark/>
          </w:tcPr>
          <w:p w14:paraId="0B537A4F" w14:textId="73604169" w:rsidR="00EB5A58" w:rsidRPr="00EB5A58" w:rsidRDefault="00EB5A58" w:rsidP="0090182F">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MULTIPLY INGREDIENT BY</w:t>
            </w:r>
          </w:p>
        </w:tc>
      </w:tr>
      <w:tr w:rsidR="0090182F" w:rsidRPr="00EB5A58" w14:paraId="68897553" w14:textId="77777777" w:rsidTr="0090182F">
        <w:trPr>
          <w:tblCellSpacing w:w="15" w:type="dxa"/>
          <w:jc w:val="center"/>
        </w:trPr>
        <w:tc>
          <w:tcPr>
            <w:tcW w:w="3352" w:type="dxa"/>
            <w:vAlign w:val="center"/>
            <w:hideMark/>
          </w:tcPr>
          <w:p w14:paraId="22786322" w14:textId="77777777"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5″</w:t>
            </w:r>
            <w:r w:rsidRPr="00EB5A58">
              <w:rPr>
                <w:rFonts w:ascii="Book Antiqua" w:eastAsia="Times New Roman" w:hAnsi="Book Antiqua" w:cs="Times New Roman"/>
                <w:lang w:eastAsia="en-GB"/>
              </w:rPr>
              <w:t>/ 12.7cm Tin/dish</w:t>
            </w:r>
          </w:p>
        </w:tc>
        <w:tc>
          <w:tcPr>
            <w:tcW w:w="3216" w:type="dxa"/>
            <w:vAlign w:val="center"/>
            <w:hideMark/>
          </w:tcPr>
          <w:p w14:paraId="7F7FE537" w14:textId="77777777"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x1.63</w:t>
            </w:r>
          </w:p>
        </w:tc>
      </w:tr>
      <w:tr w:rsidR="0090182F" w:rsidRPr="00EB5A58" w14:paraId="142E3A0A" w14:textId="77777777" w:rsidTr="0090182F">
        <w:trPr>
          <w:tblCellSpacing w:w="15" w:type="dxa"/>
          <w:jc w:val="center"/>
        </w:trPr>
        <w:tc>
          <w:tcPr>
            <w:tcW w:w="3352" w:type="dxa"/>
            <w:vAlign w:val="center"/>
            <w:hideMark/>
          </w:tcPr>
          <w:p w14:paraId="7C66E537" w14:textId="4EBA5ED1"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6″</w:t>
            </w:r>
            <w:r w:rsidRPr="00EB5A58">
              <w:rPr>
                <w:rFonts w:ascii="Book Antiqua" w:eastAsia="Times New Roman" w:hAnsi="Book Antiqua" w:cs="Times New Roman"/>
                <w:lang w:eastAsia="en-GB"/>
              </w:rPr>
              <w:t>/15.2cm Tin/dish</w:t>
            </w:r>
          </w:p>
        </w:tc>
        <w:tc>
          <w:tcPr>
            <w:tcW w:w="3216" w:type="dxa"/>
            <w:vAlign w:val="center"/>
            <w:hideMark/>
          </w:tcPr>
          <w:p w14:paraId="127456AF" w14:textId="77777777"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x2.33</w:t>
            </w:r>
          </w:p>
        </w:tc>
      </w:tr>
      <w:tr w:rsidR="0090182F" w:rsidRPr="00EB5A58" w14:paraId="780BE367" w14:textId="77777777" w:rsidTr="0090182F">
        <w:trPr>
          <w:tblCellSpacing w:w="15" w:type="dxa"/>
          <w:jc w:val="center"/>
        </w:trPr>
        <w:tc>
          <w:tcPr>
            <w:tcW w:w="3352" w:type="dxa"/>
            <w:vAlign w:val="center"/>
            <w:hideMark/>
          </w:tcPr>
          <w:p w14:paraId="4C754987" w14:textId="5ED45390"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7″</w:t>
            </w:r>
            <w:r w:rsidRPr="00EB5A58">
              <w:rPr>
                <w:rFonts w:ascii="Book Antiqua" w:eastAsia="Times New Roman" w:hAnsi="Book Antiqua" w:cs="Times New Roman"/>
                <w:lang w:eastAsia="en-GB"/>
              </w:rPr>
              <w:t>/17.8cm Tin/dish</w:t>
            </w:r>
          </w:p>
        </w:tc>
        <w:tc>
          <w:tcPr>
            <w:tcW w:w="3216" w:type="dxa"/>
            <w:vAlign w:val="center"/>
            <w:hideMark/>
          </w:tcPr>
          <w:p w14:paraId="4A92AD37" w14:textId="77777777"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x3.25</w:t>
            </w:r>
          </w:p>
        </w:tc>
      </w:tr>
      <w:tr w:rsidR="0090182F" w:rsidRPr="00EB5A58" w14:paraId="0949CB5B" w14:textId="77777777" w:rsidTr="0090182F">
        <w:trPr>
          <w:tblCellSpacing w:w="15" w:type="dxa"/>
          <w:jc w:val="center"/>
        </w:trPr>
        <w:tc>
          <w:tcPr>
            <w:tcW w:w="3352" w:type="dxa"/>
            <w:vAlign w:val="center"/>
            <w:hideMark/>
          </w:tcPr>
          <w:p w14:paraId="7B1FF11B" w14:textId="77777777"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8″</w:t>
            </w:r>
            <w:r w:rsidRPr="00EB5A58">
              <w:rPr>
                <w:rFonts w:ascii="Book Antiqua" w:eastAsia="Times New Roman" w:hAnsi="Book Antiqua" w:cs="Times New Roman"/>
                <w:lang w:eastAsia="en-GB"/>
              </w:rPr>
              <w:t>/20.3cm Tin/dish</w:t>
            </w:r>
          </w:p>
        </w:tc>
        <w:tc>
          <w:tcPr>
            <w:tcW w:w="3216" w:type="dxa"/>
            <w:vAlign w:val="center"/>
            <w:hideMark/>
          </w:tcPr>
          <w:p w14:paraId="1371A168" w14:textId="77777777"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x4.11</w:t>
            </w:r>
          </w:p>
        </w:tc>
      </w:tr>
      <w:tr w:rsidR="0090182F" w:rsidRPr="00EB5A58" w14:paraId="082CF8C2" w14:textId="77777777" w:rsidTr="0090182F">
        <w:trPr>
          <w:tblCellSpacing w:w="15" w:type="dxa"/>
          <w:jc w:val="center"/>
        </w:trPr>
        <w:tc>
          <w:tcPr>
            <w:tcW w:w="3352" w:type="dxa"/>
            <w:vAlign w:val="center"/>
            <w:hideMark/>
          </w:tcPr>
          <w:p w14:paraId="6F0B1ADA" w14:textId="12969AC6"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9″</w:t>
            </w:r>
            <w:r w:rsidRPr="00EB5A58">
              <w:rPr>
                <w:rFonts w:ascii="Book Antiqua" w:eastAsia="Times New Roman" w:hAnsi="Book Antiqua" w:cs="Times New Roman"/>
                <w:lang w:eastAsia="en-GB"/>
              </w:rPr>
              <w:t>/22.8cm Tin/dish</w:t>
            </w:r>
          </w:p>
        </w:tc>
        <w:tc>
          <w:tcPr>
            <w:tcW w:w="3216" w:type="dxa"/>
            <w:vAlign w:val="center"/>
            <w:hideMark/>
          </w:tcPr>
          <w:p w14:paraId="18121143" w14:textId="77777777"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x5.30</w:t>
            </w:r>
          </w:p>
        </w:tc>
      </w:tr>
      <w:tr w:rsidR="0090182F" w:rsidRPr="00EB5A58" w14:paraId="52365F65" w14:textId="77777777" w:rsidTr="0090182F">
        <w:trPr>
          <w:tblCellSpacing w:w="15" w:type="dxa"/>
          <w:jc w:val="center"/>
        </w:trPr>
        <w:tc>
          <w:tcPr>
            <w:tcW w:w="3352" w:type="dxa"/>
            <w:vAlign w:val="center"/>
            <w:hideMark/>
          </w:tcPr>
          <w:p w14:paraId="404FCD8B" w14:textId="36BC6124"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10″</w:t>
            </w:r>
            <w:r w:rsidRPr="00EB5A58">
              <w:rPr>
                <w:rFonts w:ascii="Book Antiqua" w:eastAsia="Times New Roman" w:hAnsi="Book Antiqua" w:cs="Times New Roman"/>
                <w:lang w:eastAsia="en-GB"/>
              </w:rPr>
              <w:t>/25.4cm Tin/dish</w:t>
            </w:r>
          </w:p>
        </w:tc>
        <w:tc>
          <w:tcPr>
            <w:tcW w:w="3216" w:type="dxa"/>
            <w:vAlign w:val="center"/>
            <w:hideMark/>
          </w:tcPr>
          <w:p w14:paraId="508D27A2" w14:textId="77777777" w:rsidR="00EB5A58" w:rsidRPr="00EB5A58" w:rsidRDefault="00EB5A58" w:rsidP="0090182F">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x6.47</w:t>
            </w:r>
          </w:p>
        </w:tc>
      </w:tr>
    </w:tbl>
    <w:p w14:paraId="0AF694F7" w14:textId="663690D4" w:rsidR="00EB5A58" w:rsidRPr="00EB5A58" w:rsidRDefault="00EB5A58" w:rsidP="0090182F">
      <w:pPr>
        <w:spacing w:after="0" w:line="240" w:lineRule="auto"/>
        <w:jc w:val="center"/>
        <w:rPr>
          <w:rFonts w:ascii="Book Antiqua" w:eastAsia="Times New Roman" w:hAnsi="Book Antiqua" w:cs="Times New Roman"/>
          <w:sz w:val="20"/>
          <w:szCs w:val="20"/>
          <w:lang w:eastAsia="en-GB"/>
        </w:rPr>
      </w:pPr>
      <w:hyperlink r:id="rId9" w:tgtFrame="_blank" w:history="1">
        <w:r w:rsidRPr="00EB5A58">
          <w:rPr>
            <w:rFonts w:ascii="Book Antiqua" w:eastAsia="Times New Roman" w:hAnsi="Book Antiqua" w:cs="Times New Roman"/>
            <w:b/>
            <w:bCs/>
            <w:i/>
            <w:iCs/>
            <w:color w:val="0000FF"/>
            <w:sz w:val="20"/>
            <w:szCs w:val="20"/>
            <w:u w:val="single"/>
            <w:lang w:eastAsia="en-GB"/>
          </w:rPr>
          <w:t>Table 1</w:t>
        </w:r>
        <w:r w:rsidRPr="00EB5A58">
          <w:rPr>
            <w:rFonts w:ascii="Book Antiqua" w:eastAsia="Times New Roman" w:hAnsi="Book Antiqua" w:cs="Times New Roman"/>
            <w:i/>
            <w:iCs/>
            <w:color w:val="0000FF"/>
            <w:sz w:val="20"/>
            <w:szCs w:val="20"/>
            <w:u w:val="single"/>
            <w:lang w:eastAsia="en-GB"/>
          </w:rPr>
          <w:t xml:space="preserve"> – Increasing from a 4″/10cm Cake Tin</w:t>
        </w:r>
      </w:hyperlink>
    </w:p>
    <w:p w14:paraId="30BD7118"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4A6F9B08">
          <v:rect id="_x0000_i1046" style="width:0;height:1.5pt" o:hralign="center" o:hrstd="t" o:hr="t" fillcolor="#a0a0a0" stroked="f"/>
        </w:pict>
      </w:r>
    </w:p>
    <w:p w14:paraId="6EA86362" w14:textId="474F188D" w:rsidR="00EB5A58" w:rsidRPr="00EB5A58" w:rsidRDefault="00EB5A58" w:rsidP="0090182F">
      <w:pPr>
        <w:spacing w:before="100" w:beforeAutospacing="1" w:after="100" w:afterAutospacing="1" w:line="240" w:lineRule="auto"/>
        <w:jc w:val="center"/>
        <w:outlineLvl w:val="2"/>
        <w:rPr>
          <w:rFonts w:ascii="Book Antiqua" w:eastAsia="Times New Roman" w:hAnsi="Book Antiqua" w:cs="Times New Roman"/>
          <w:b/>
          <w:bCs/>
          <w:sz w:val="24"/>
          <w:szCs w:val="24"/>
          <w:lang w:eastAsia="en-GB"/>
        </w:rPr>
      </w:pPr>
      <w:r w:rsidRPr="00EB5A58">
        <w:rPr>
          <w:rFonts w:ascii="Book Antiqua" w:eastAsia="Times New Roman" w:hAnsi="Book Antiqua" w:cs="Times New Roman"/>
          <w:b/>
          <w:bCs/>
          <w:sz w:val="24"/>
          <w:szCs w:val="24"/>
          <w:lang w:eastAsia="en-GB"/>
        </w:rPr>
        <w:t xml:space="preserve">Increasing From A 5″ (12.7cm) Round </w:t>
      </w:r>
      <w:proofErr w:type="gramStart"/>
      <w:r w:rsidRPr="00EB5A58">
        <w:rPr>
          <w:rFonts w:ascii="Book Antiqua" w:eastAsia="Times New Roman" w:hAnsi="Book Antiqua" w:cs="Times New Roman"/>
          <w:b/>
          <w:bCs/>
          <w:sz w:val="24"/>
          <w:szCs w:val="24"/>
          <w:lang w:eastAsia="en-GB"/>
        </w:rPr>
        <w:t>Or</w:t>
      </w:r>
      <w:proofErr w:type="gramEnd"/>
      <w:r w:rsidRPr="00EB5A58">
        <w:rPr>
          <w:rFonts w:ascii="Book Antiqua" w:eastAsia="Times New Roman" w:hAnsi="Book Antiqua" w:cs="Times New Roman"/>
          <w:b/>
          <w:bCs/>
          <w:sz w:val="24"/>
          <w:szCs w:val="24"/>
          <w:lang w:eastAsia="en-GB"/>
        </w:rPr>
        <w:t xml:space="preserve"> Square Tin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03"/>
        <w:gridCol w:w="3118"/>
      </w:tblGrid>
      <w:tr w:rsidR="00815021" w:rsidRPr="00EB5A58" w14:paraId="21EC64E5" w14:textId="77777777" w:rsidTr="00815021">
        <w:trPr>
          <w:tblCellSpacing w:w="15" w:type="dxa"/>
          <w:jc w:val="center"/>
        </w:trPr>
        <w:tc>
          <w:tcPr>
            <w:tcW w:w="3358" w:type="dxa"/>
            <w:vAlign w:val="center"/>
            <w:hideMark/>
          </w:tcPr>
          <w:p w14:paraId="4CF9933F" w14:textId="77777777" w:rsidR="00EB5A58" w:rsidRPr="00EB5A58" w:rsidRDefault="00EB5A58" w:rsidP="00815021">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INCREASING TO:</w:t>
            </w:r>
          </w:p>
        </w:tc>
        <w:tc>
          <w:tcPr>
            <w:tcW w:w="3073" w:type="dxa"/>
            <w:vAlign w:val="center"/>
            <w:hideMark/>
          </w:tcPr>
          <w:p w14:paraId="1D92C06A" w14:textId="23716972" w:rsidR="00EB5A58" w:rsidRPr="00EB5A58" w:rsidRDefault="00EB5A58" w:rsidP="00815021">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MULTIPLY INGREDIENT BY</w:t>
            </w:r>
          </w:p>
        </w:tc>
      </w:tr>
      <w:tr w:rsidR="00815021" w:rsidRPr="00EB5A58" w14:paraId="61FE21DF" w14:textId="77777777" w:rsidTr="00815021">
        <w:trPr>
          <w:tblCellSpacing w:w="15" w:type="dxa"/>
          <w:jc w:val="center"/>
        </w:trPr>
        <w:tc>
          <w:tcPr>
            <w:tcW w:w="3358" w:type="dxa"/>
            <w:vAlign w:val="center"/>
            <w:hideMark/>
          </w:tcPr>
          <w:p w14:paraId="04E77C7D" w14:textId="54477092"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6″</w:t>
            </w:r>
            <w:r w:rsidRPr="00EB5A58">
              <w:rPr>
                <w:rFonts w:ascii="Book Antiqua" w:eastAsia="Times New Roman" w:hAnsi="Book Antiqua" w:cs="Times New Roman"/>
                <w:lang w:eastAsia="en-GB"/>
              </w:rPr>
              <w:t>/15.2cm Tin/dish</w:t>
            </w:r>
          </w:p>
        </w:tc>
        <w:tc>
          <w:tcPr>
            <w:tcW w:w="3073" w:type="dxa"/>
            <w:vAlign w:val="center"/>
            <w:hideMark/>
          </w:tcPr>
          <w:p w14:paraId="3F9F6BFA"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x1.43</w:t>
            </w:r>
          </w:p>
        </w:tc>
      </w:tr>
      <w:tr w:rsidR="00815021" w:rsidRPr="00EB5A58" w14:paraId="2AD18CAB" w14:textId="77777777" w:rsidTr="00815021">
        <w:trPr>
          <w:tblCellSpacing w:w="15" w:type="dxa"/>
          <w:jc w:val="center"/>
        </w:trPr>
        <w:tc>
          <w:tcPr>
            <w:tcW w:w="3358" w:type="dxa"/>
            <w:vAlign w:val="center"/>
            <w:hideMark/>
          </w:tcPr>
          <w:p w14:paraId="6D664FDC" w14:textId="53B67C69"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7″</w:t>
            </w:r>
            <w:r w:rsidRPr="00EB5A58">
              <w:rPr>
                <w:rFonts w:ascii="Book Antiqua" w:eastAsia="Times New Roman" w:hAnsi="Book Antiqua" w:cs="Times New Roman"/>
                <w:lang w:eastAsia="en-GB"/>
              </w:rPr>
              <w:t>/17.8cm Tin/dish</w:t>
            </w:r>
          </w:p>
        </w:tc>
        <w:tc>
          <w:tcPr>
            <w:tcW w:w="3073" w:type="dxa"/>
            <w:vAlign w:val="center"/>
            <w:hideMark/>
          </w:tcPr>
          <w:p w14:paraId="0912A1B0"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x2.00</w:t>
            </w:r>
          </w:p>
        </w:tc>
      </w:tr>
      <w:tr w:rsidR="00815021" w:rsidRPr="00EB5A58" w14:paraId="3F8E3388" w14:textId="77777777" w:rsidTr="00815021">
        <w:trPr>
          <w:tblCellSpacing w:w="15" w:type="dxa"/>
          <w:jc w:val="center"/>
        </w:trPr>
        <w:tc>
          <w:tcPr>
            <w:tcW w:w="3358" w:type="dxa"/>
            <w:vAlign w:val="center"/>
            <w:hideMark/>
          </w:tcPr>
          <w:p w14:paraId="440E4AA5"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8″</w:t>
            </w:r>
            <w:r w:rsidRPr="00EB5A58">
              <w:rPr>
                <w:rFonts w:ascii="Book Antiqua" w:eastAsia="Times New Roman" w:hAnsi="Book Antiqua" w:cs="Times New Roman"/>
                <w:lang w:eastAsia="en-GB"/>
              </w:rPr>
              <w:t>/20.3cm Tin/dish</w:t>
            </w:r>
          </w:p>
        </w:tc>
        <w:tc>
          <w:tcPr>
            <w:tcW w:w="3073" w:type="dxa"/>
            <w:vAlign w:val="center"/>
            <w:hideMark/>
          </w:tcPr>
          <w:p w14:paraId="73528390"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x2.52</w:t>
            </w:r>
          </w:p>
        </w:tc>
      </w:tr>
      <w:tr w:rsidR="00815021" w:rsidRPr="00EB5A58" w14:paraId="71318EA7" w14:textId="77777777" w:rsidTr="00815021">
        <w:trPr>
          <w:tblCellSpacing w:w="15" w:type="dxa"/>
          <w:jc w:val="center"/>
        </w:trPr>
        <w:tc>
          <w:tcPr>
            <w:tcW w:w="3358" w:type="dxa"/>
            <w:vAlign w:val="center"/>
            <w:hideMark/>
          </w:tcPr>
          <w:p w14:paraId="4D5BCAF0" w14:textId="1ACFAD2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9″</w:t>
            </w:r>
            <w:r w:rsidRPr="00EB5A58">
              <w:rPr>
                <w:rFonts w:ascii="Book Antiqua" w:eastAsia="Times New Roman" w:hAnsi="Book Antiqua" w:cs="Times New Roman"/>
                <w:lang w:eastAsia="en-GB"/>
              </w:rPr>
              <w:t>/22.8cm Tin/dish</w:t>
            </w:r>
          </w:p>
        </w:tc>
        <w:tc>
          <w:tcPr>
            <w:tcW w:w="3073" w:type="dxa"/>
            <w:vAlign w:val="center"/>
            <w:hideMark/>
          </w:tcPr>
          <w:p w14:paraId="55852D8E"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x3.26</w:t>
            </w:r>
          </w:p>
        </w:tc>
      </w:tr>
      <w:tr w:rsidR="00815021" w:rsidRPr="00EB5A58" w14:paraId="321D5E7A" w14:textId="77777777" w:rsidTr="00815021">
        <w:trPr>
          <w:tblCellSpacing w:w="15" w:type="dxa"/>
          <w:jc w:val="center"/>
        </w:trPr>
        <w:tc>
          <w:tcPr>
            <w:tcW w:w="3358" w:type="dxa"/>
            <w:vAlign w:val="center"/>
            <w:hideMark/>
          </w:tcPr>
          <w:p w14:paraId="153A965B" w14:textId="2C325EF3"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10″</w:t>
            </w:r>
            <w:r w:rsidRPr="00EB5A58">
              <w:rPr>
                <w:rFonts w:ascii="Book Antiqua" w:eastAsia="Times New Roman" w:hAnsi="Book Antiqua" w:cs="Times New Roman"/>
                <w:lang w:eastAsia="en-GB"/>
              </w:rPr>
              <w:t>/25.4cm Tin/dish</w:t>
            </w:r>
          </w:p>
        </w:tc>
        <w:tc>
          <w:tcPr>
            <w:tcW w:w="3073" w:type="dxa"/>
            <w:vAlign w:val="center"/>
            <w:hideMark/>
          </w:tcPr>
          <w:p w14:paraId="03A6D3F0"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x3.97</w:t>
            </w:r>
          </w:p>
        </w:tc>
      </w:tr>
    </w:tbl>
    <w:p w14:paraId="2BBE4251" w14:textId="2ED8731A" w:rsidR="00EB5A58" w:rsidRPr="00EB5A58" w:rsidRDefault="00EB5A58" w:rsidP="00815021">
      <w:pPr>
        <w:spacing w:after="0" w:line="240" w:lineRule="auto"/>
        <w:jc w:val="center"/>
        <w:rPr>
          <w:rFonts w:ascii="Book Antiqua" w:eastAsia="Times New Roman" w:hAnsi="Book Antiqua" w:cs="Times New Roman"/>
          <w:sz w:val="20"/>
          <w:szCs w:val="20"/>
          <w:lang w:eastAsia="en-GB"/>
        </w:rPr>
      </w:pPr>
      <w:hyperlink r:id="rId10" w:tgtFrame="_blank" w:history="1">
        <w:r w:rsidRPr="00EB5A58">
          <w:rPr>
            <w:rFonts w:ascii="Book Antiqua" w:eastAsia="Times New Roman" w:hAnsi="Book Antiqua" w:cs="Times New Roman"/>
            <w:b/>
            <w:bCs/>
            <w:i/>
            <w:iCs/>
            <w:color w:val="0000FF"/>
            <w:sz w:val="20"/>
            <w:szCs w:val="20"/>
            <w:u w:val="single"/>
            <w:lang w:eastAsia="en-GB"/>
          </w:rPr>
          <w:t>Table</w:t>
        </w:r>
        <w:r w:rsidRPr="00EB5A58">
          <w:rPr>
            <w:rFonts w:ascii="Book Antiqua" w:eastAsia="Times New Roman" w:hAnsi="Book Antiqua" w:cs="Times New Roman"/>
            <w:i/>
            <w:iCs/>
            <w:color w:val="0000FF"/>
            <w:sz w:val="20"/>
            <w:szCs w:val="20"/>
            <w:u w:val="single"/>
            <w:lang w:eastAsia="en-GB"/>
          </w:rPr>
          <w:t xml:space="preserve"> 2 – Increasing from a 5″/12.7cm Cake Tin</w:t>
        </w:r>
      </w:hyperlink>
    </w:p>
    <w:p w14:paraId="3D02E8A7"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369B5ED1">
          <v:rect id="_x0000_i1047" style="width:0;height:1.5pt" o:hralign="center" o:hrstd="t" o:hr="t" fillcolor="#a0a0a0" stroked="f"/>
        </w:pict>
      </w:r>
    </w:p>
    <w:p w14:paraId="33A43698" w14:textId="353A065E" w:rsidR="00EB5A58" w:rsidRPr="00EB5A58" w:rsidRDefault="00EB5A58" w:rsidP="00815021">
      <w:pPr>
        <w:spacing w:before="100" w:beforeAutospacing="1" w:after="100" w:afterAutospacing="1" w:line="240" w:lineRule="auto"/>
        <w:jc w:val="center"/>
        <w:outlineLvl w:val="2"/>
        <w:rPr>
          <w:rFonts w:ascii="Book Antiqua" w:eastAsia="Times New Roman" w:hAnsi="Book Antiqua" w:cs="Times New Roman"/>
          <w:b/>
          <w:bCs/>
          <w:sz w:val="24"/>
          <w:szCs w:val="24"/>
          <w:lang w:eastAsia="en-GB"/>
        </w:rPr>
      </w:pPr>
      <w:r w:rsidRPr="00EB5A58">
        <w:rPr>
          <w:rFonts w:ascii="Book Antiqua" w:eastAsia="Times New Roman" w:hAnsi="Book Antiqua" w:cs="Times New Roman"/>
          <w:b/>
          <w:bCs/>
          <w:sz w:val="24"/>
          <w:szCs w:val="24"/>
          <w:lang w:eastAsia="en-GB"/>
        </w:rPr>
        <w:t xml:space="preserve">Increasing From A 6″ (15.2cm) Round </w:t>
      </w:r>
      <w:proofErr w:type="gramStart"/>
      <w:r w:rsidRPr="00EB5A58">
        <w:rPr>
          <w:rFonts w:ascii="Book Antiqua" w:eastAsia="Times New Roman" w:hAnsi="Book Antiqua" w:cs="Times New Roman"/>
          <w:b/>
          <w:bCs/>
          <w:sz w:val="24"/>
          <w:szCs w:val="24"/>
          <w:lang w:eastAsia="en-GB"/>
        </w:rPr>
        <w:t>Or</w:t>
      </w:r>
      <w:proofErr w:type="gramEnd"/>
      <w:r w:rsidRPr="00EB5A58">
        <w:rPr>
          <w:rFonts w:ascii="Book Antiqua" w:eastAsia="Times New Roman" w:hAnsi="Book Antiqua" w:cs="Times New Roman"/>
          <w:b/>
          <w:bCs/>
          <w:sz w:val="24"/>
          <w:szCs w:val="24"/>
          <w:lang w:eastAsia="en-GB"/>
        </w:rPr>
        <w:t xml:space="preserve"> Square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88"/>
        <w:gridCol w:w="3228"/>
      </w:tblGrid>
      <w:tr w:rsidR="00EB5A58" w:rsidRPr="00EB5A58" w14:paraId="7F387C41" w14:textId="77777777" w:rsidTr="00815021">
        <w:trPr>
          <w:tblCellSpacing w:w="15" w:type="dxa"/>
          <w:jc w:val="center"/>
        </w:trPr>
        <w:tc>
          <w:tcPr>
            <w:tcW w:w="3243" w:type="dxa"/>
            <w:vAlign w:val="center"/>
            <w:hideMark/>
          </w:tcPr>
          <w:p w14:paraId="3DCF3C96" w14:textId="77777777" w:rsidR="00EB5A58" w:rsidRPr="00EB5A58" w:rsidRDefault="00EB5A58" w:rsidP="00815021">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INCREASING TO:</w:t>
            </w:r>
          </w:p>
        </w:tc>
        <w:tc>
          <w:tcPr>
            <w:tcW w:w="3183" w:type="dxa"/>
            <w:vAlign w:val="center"/>
            <w:hideMark/>
          </w:tcPr>
          <w:p w14:paraId="52541863" w14:textId="4F7F50AA" w:rsidR="00EB5A58" w:rsidRPr="00EB5A58" w:rsidRDefault="00EB5A58" w:rsidP="00815021">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MULTIPLY INGREDIENT BY</w:t>
            </w:r>
          </w:p>
        </w:tc>
      </w:tr>
      <w:tr w:rsidR="00EB5A58" w:rsidRPr="00EB5A58" w14:paraId="1E8E99DA" w14:textId="77777777" w:rsidTr="00815021">
        <w:trPr>
          <w:tblCellSpacing w:w="15" w:type="dxa"/>
          <w:jc w:val="center"/>
        </w:trPr>
        <w:tc>
          <w:tcPr>
            <w:tcW w:w="3243" w:type="dxa"/>
            <w:vAlign w:val="center"/>
            <w:hideMark/>
          </w:tcPr>
          <w:p w14:paraId="3503D834" w14:textId="7352FF3C"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7″</w:t>
            </w:r>
            <w:r w:rsidRPr="00EB5A58">
              <w:rPr>
                <w:rFonts w:ascii="Book Antiqua" w:eastAsia="Times New Roman" w:hAnsi="Book Antiqua" w:cs="Times New Roman"/>
                <w:lang w:eastAsia="en-GB"/>
              </w:rPr>
              <w:t>/17.8cm Tin/dish</w:t>
            </w:r>
          </w:p>
        </w:tc>
        <w:tc>
          <w:tcPr>
            <w:tcW w:w="3183" w:type="dxa"/>
            <w:vAlign w:val="center"/>
            <w:hideMark/>
          </w:tcPr>
          <w:p w14:paraId="6F8A0FD7"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x1.37</w:t>
            </w:r>
          </w:p>
        </w:tc>
      </w:tr>
      <w:tr w:rsidR="00EB5A58" w:rsidRPr="00EB5A58" w14:paraId="270120AF" w14:textId="77777777" w:rsidTr="00815021">
        <w:trPr>
          <w:tblCellSpacing w:w="15" w:type="dxa"/>
          <w:jc w:val="center"/>
        </w:trPr>
        <w:tc>
          <w:tcPr>
            <w:tcW w:w="3243" w:type="dxa"/>
            <w:vAlign w:val="center"/>
            <w:hideMark/>
          </w:tcPr>
          <w:p w14:paraId="5FB105A7"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8″</w:t>
            </w:r>
            <w:r w:rsidRPr="00EB5A58">
              <w:rPr>
                <w:rFonts w:ascii="Book Antiqua" w:eastAsia="Times New Roman" w:hAnsi="Book Antiqua" w:cs="Times New Roman"/>
                <w:lang w:eastAsia="en-GB"/>
              </w:rPr>
              <w:t>/20.3cm Tin/dish</w:t>
            </w:r>
          </w:p>
        </w:tc>
        <w:tc>
          <w:tcPr>
            <w:tcW w:w="3183" w:type="dxa"/>
            <w:vAlign w:val="center"/>
            <w:hideMark/>
          </w:tcPr>
          <w:p w14:paraId="2532C01F"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x1.78</w:t>
            </w:r>
          </w:p>
        </w:tc>
      </w:tr>
      <w:tr w:rsidR="00EB5A58" w:rsidRPr="00EB5A58" w14:paraId="11E694DD" w14:textId="77777777" w:rsidTr="00815021">
        <w:trPr>
          <w:tblCellSpacing w:w="15" w:type="dxa"/>
          <w:jc w:val="center"/>
        </w:trPr>
        <w:tc>
          <w:tcPr>
            <w:tcW w:w="3243" w:type="dxa"/>
            <w:vAlign w:val="center"/>
            <w:hideMark/>
          </w:tcPr>
          <w:p w14:paraId="714F8E9F" w14:textId="5216A80B"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9″</w:t>
            </w:r>
            <w:r w:rsidRPr="00EB5A58">
              <w:rPr>
                <w:rFonts w:ascii="Book Antiqua" w:eastAsia="Times New Roman" w:hAnsi="Book Antiqua" w:cs="Times New Roman"/>
                <w:lang w:eastAsia="en-GB"/>
              </w:rPr>
              <w:t>/22.8cm Tin/dish</w:t>
            </w:r>
          </w:p>
        </w:tc>
        <w:tc>
          <w:tcPr>
            <w:tcW w:w="3183" w:type="dxa"/>
            <w:vAlign w:val="center"/>
            <w:hideMark/>
          </w:tcPr>
          <w:p w14:paraId="141F5AAF"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x2.2</w:t>
            </w:r>
          </w:p>
        </w:tc>
      </w:tr>
      <w:tr w:rsidR="00EB5A58" w:rsidRPr="00EB5A58" w14:paraId="4F1CE347" w14:textId="77777777" w:rsidTr="00815021">
        <w:trPr>
          <w:tblCellSpacing w:w="15" w:type="dxa"/>
          <w:jc w:val="center"/>
        </w:trPr>
        <w:tc>
          <w:tcPr>
            <w:tcW w:w="3243" w:type="dxa"/>
            <w:vAlign w:val="center"/>
            <w:hideMark/>
          </w:tcPr>
          <w:p w14:paraId="55E998FB" w14:textId="4A39829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10″</w:t>
            </w:r>
            <w:r w:rsidRPr="00EB5A58">
              <w:rPr>
                <w:rFonts w:ascii="Book Antiqua" w:eastAsia="Times New Roman" w:hAnsi="Book Antiqua" w:cs="Times New Roman"/>
                <w:lang w:eastAsia="en-GB"/>
              </w:rPr>
              <w:t>/25.4cm Tin/dish</w:t>
            </w:r>
          </w:p>
        </w:tc>
        <w:tc>
          <w:tcPr>
            <w:tcW w:w="3183" w:type="dxa"/>
            <w:vAlign w:val="center"/>
            <w:hideMark/>
          </w:tcPr>
          <w:p w14:paraId="7D9EC5F2"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x2.79</w:t>
            </w:r>
          </w:p>
        </w:tc>
      </w:tr>
    </w:tbl>
    <w:p w14:paraId="2247F921" w14:textId="611DE042" w:rsidR="00EB5A58" w:rsidRPr="00EB5A58" w:rsidRDefault="00EB5A58" w:rsidP="00815021">
      <w:pPr>
        <w:spacing w:after="0" w:line="240" w:lineRule="auto"/>
        <w:jc w:val="center"/>
        <w:rPr>
          <w:rFonts w:ascii="Book Antiqua" w:eastAsia="Times New Roman" w:hAnsi="Book Antiqua" w:cs="Times New Roman"/>
          <w:sz w:val="20"/>
          <w:szCs w:val="20"/>
          <w:lang w:eastAsia="en-GB"/>
        </w:rPr>
      </w:pPr>
      <w:hyperlink r:id="rId11" w:tgtFrame="_blank" w:history="1">
        <w:r w:rsidRPr="00EB5A58">
          <w:rPr>
            <w:rFonts w:ascii="Book Antiqua" w:eastAsia="Times New Roman" w:hAnsi="Book Antiqua" w:cs="Times New Roman"/>
            <w:b/>
            <w:bCs/>
            <w:i/>
            <w:iCs/>
            <w:color w:val="0000FF"/>
            <w:sz w:val="20"/>
            <w:szCs w:val="20"/>
            <w:u w:val="single"/>
            <w:lang w:eastAsia="en-GB"/>
          </w:rPr>
          <w:t>Table 3</w:t>
        </w:r>
        <w:r w:rsidRPr="00EB5A58">
          <w:rPr>
            <w:rFonts w:ascii="Book Antiqua" w:eastAsia="Times New Roman" w:hAnsi="Book Antiqua" w:cs="Times New Roman"/>
            <w:i/>
            <w:iCs/>
            <w:color w:val="0000FF"/>
            <w:sz w:val="20"/>
            <w:szCs w:val="20"/>
            <w:u w:val="single"/>
            <w:lang w:eastAsia="en-GB"/>
          </w:rPr>
          <w:t xml:space="preserve"> -Increasing from a 6″/15.2cm Cake Tin</w:t>
        </w:r>
      </w:hyperlink>
    </w:p>
    <w:p w14:paraId="3E2D34C4"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01915AC3">
          <v:rect id="_x0000_i1048" style="width:0;height:1.5pt" o:hralign="center" o:hrstd="t" o:hr="t" fillcolor="#a0a0a0" stroked="f"/>
        </w:pict>
      </w:r>
    </w:p>
    <w:p w14:paraId="674E0B82" w14:textId="12595243" w:rsidR="00EB5A58" w:rsidRPr="00EB5A58" w:rsidRDefault="00EB5A58" w:rsidP="00815021">
      <w:pPr>
        <w:spacing w:before="100" w:beforeAutospacing="1" w:after="100" w:afterAutospacing="1" w:line="240" w:lineRule="auto"/>
        <w:jc w:val="center"/>
        <w:outlineLvl w:val="2"/>
        <w:rPr>
          <w:rFonts w:ascii="Book Antiqua" w:eastAsia="Times New Roman" w:hAnsi="Book Antiqua" w:cs="Times New Roman"/>
          <w:b/>
          <w:bCs/>
          <w:sz w:val="24"/>
          <w:szCs w:val="24"/>
          <w:lang w:eastAsia="en-GB"/>
        </w:rPr>
      </w:pPr>
      <w:r w:rsidRPr="00EB5A58">
        <w:rPr>
          <w:rFonts w:ascii="Book Antiqua" w:eastAsia="Times New Roman" w:hAnsi="Book Antiqua" w:cs="Times New Roman"/>
          <w:b/>
          <w:bCs/>
          <w:sz w:val="24"/>
          <w:szCs w:val="24"/>
          <w:lang w:eastAsia="en-GB"/>
        </w:rPr>
        <w:t xml:space="preserve">Increasing From A 7″ (17.8cm) Round </w:t>
      </w:r>
      <w:proofErr w:type="gramStart"/>
      <w:r w:rsidRPr="00EB5A58">
        <w:rPr>
          <w:rFonts w:ascii="Book Antiqua" w:eastAsia="Times New Roman" w:hAnsi="Book Antiqua" w:cs="Times New Roman"/>
          <w:b/>
          <w:bCs/>
          <w:sz w:val="24"/>
          <w:szCs w:val="24"/>
          <w:lang w:eastAsia="en-GB"/>
        </w:rPr>
        <w:t>Or</w:t>
      </w:r>
      <w:proofErr w:type="gramEnd"/>
      <w:r w:rsidRPr="00EB5A58">
        <w:rPr>
          <w:rFonts w:ascii="Book Antiqua" w:eastAsia="Times New Roman" w:hAnsi="Book Antiqua" w:cs="Times New Roman"/>
          <w:b/>
          <w:bCs/>
          <w:sz w:val="24"/>
          <w:szCs w:val="24"/>
          <w:lang w:eastAsia="en-GB"/>
        </w:rPr>
        <w:t xml:space="preserve"> Square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6"/>
        <w:gridCol w:w="3265"/>
      </w:tblGrid>
      <w:tr w:rsidR="00A21E57" w:rsidRPr="00EB5A58" w14:paraId="51B4155E" w14:textId="77777777" w:rsidTr="00A21E57">
        <w:trPr>
          <w:tblCellSpacing w:w="15" w:type="dxa"/>
          <w:jc w:val="center"/>
        </w:trPr>
        <w:tc>
          <w:tcPr>
            <w:tcW w:w="3211" w:type="dxa"/>
            <w:vAlign w:val="center"/>
            <w:hideMark/>
          </w:tcPr>
          <w:p w14:paraId="381C5EEE" w14:textId="77777777" w:rsidR="00EB5A58" w:rsidRPr="00EB5A58" w:rsidRDefault="00EB5A58" w:rsidP="00815021">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INCREASING TO:</w:t>
            </w:r>
          </w:p>
        </w:tc>
        <w:tc>
          <w:tcPr>
            <w:tcW w:w="3220" w:type="dxa"/>
            <w:vAlign w:val="center"/>
            <w:hideMark/>
          </w:tcPr>
          <w:p w14:paraId="3372AF19" w14:textId="244D4A25" w:rsidR="00EB5A58" w:rsidRPr="00EB5A58" w:rsidRDefault="00EB5A58" w:rsidP="00A21E57">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MULTIPLY INGREDIENT BY</w:t>
            </w:r>
          </w:p>
        </w:tc>
      </w:tr>
      <w:tr w:rsidR="00A21E57" w:rsidRPr="00EB5A58" w14:paraId="13CC2A2E" w14:textId="77777777" w:rsidTr="00A21E57">
        <w:trPr>
          <w:tblCellSpacing w:w="15" w:type="dxa"/>
          <w:jc w:val="center"/>
        </w:trPr>
        <w:tc>
          <w:tcPr>
            <w:tcW w:w="3211" w:type="dxa"/>
            <w:vAlign w:val="center"/>
            <w:hideMark/>
          </w:tcPr>
          <w:p w14:paraId="04A49556"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8″</w:t>
            </w:r>
            <w:r w:rsidRPr="00EB5A58">
              <w:rPr>
                <w:rFonts w:ascii="Book Antiqua" w:eastAsia="Times New Roman" w:hAnsi="Book Antiqua" w:cs="Times New Roman"/>
                <w:lang w:eastAsia="en-GB"/>
              </w:rPr>
              <w:t>/20.3cm Tin/dish</w:t>
            </w:r>
          </w:p>
        </w:tc>
        <w:tc>
          <w:tcPr>
            <w:tcW w:w="3220" w:type="dxa"/>
            <w:vAlign w:val="center"/>
            <w:hideMark/>
          </w:tcPr>
          <w:p w14:paraId="3901C415"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x1.27</w:t>
            </w:r>
          </w:p>
        </w:tc>
      </w:tr>
      <w:tr w:rsidR="00A21E57" w:rsidRPr="00EB5A58" w14:paraId="345123CD" w14:textId="77777777" w:rsidTr="00A21E57">
        <w:trPr>
          <w:tblCellSpacing w:w="15" w:type="dxa"/>
          <w:jc w:val="center"/>
        </w:trPr>
        <w:tc>
          <w:tcPr>
            <w:tcW w:w="3211" w:type="dxa"/>
            <w:vAlign w:val="center"/>
            <w:hideMark/>
          </w:tcPr>
          <w:p w14:paraId="1A7AE44E" w14:textId="25D9431A"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9″</w:t>
            </w:r>
            <w:r w:rsidRPr="00EB5A58">
              <w:rPr>
                <w:rFonts w:ascii="Book Antiqua" w:eastAsia="Times New Roman" w:hAnsi="Book Antiqua" w:cs="Times New Roman"/>
                <w:lang w:eastAsia="en-GB"/>
              </w:rPr>
              <w:t>/22.8cm Tin/dish</w:t>
            </w:r>
          </w:p>
        </w:tc>
        <w:tc>
          <w:tcPr>
            <w:tcW w:w="3220" w:type="dxa"/>
            <w:vAlign w:val="center"/>
            <w:hideMark/>
          </w:tcPr>
          <w:p w14:paraId="779543A6"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x1.63</w:t>
            </w:r>
          </w:p>
        </w:tc>
      </w:tr>
      <w:tr w:rsidR="00A21E57" w:rsidRPr="00EB5A58" w14:paraId="43E07BD0" w14:textId="77777777" w:rsidTr="00A21E57">
        <w:trPr>
          <w:tblCellSpacing w:w="15" w:type="dxa"/>
          <w:jc w:val="center"/>
        </w:trPr>
        <w:tc>
          <w:tcPr>
            <w:tcW w:w="3211" w:type="dxa"/>
            <w:vAlign w:val="center"/>
            <w:hideMark/>
          </w:tcPr>
          <w:p w14:paraId="27D749EA" w14:textId="1AEFF8EA"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10″</w:t>
            </w:r>
            <w:r w:rsidRPr="00EB5A58">
              <w:rPr>
                <w:rFonts w:ascii="Book Antiqua" w:eastAsia="Times New Roman" w:hAnsi="Book Antiqua" w:cs="Times New Roman"/>
                <w:lang w:eastAsia="en-GB"/>
              </w:rPr>
              <w:t>/25.4cm Tin/dish</w:t>
            </w:r>
          </w:p>
        </w:tc>
        <w:tc>
          <w:tcPr>
            <w:tcW w:w="3220" w:type="dxa"/>
            <w:vAlign w:val="center"/>
            <w:hideMark/>
          </w:tcPr>
          <w:p w14:paraId="093B52B4" w14:textId="77777777" w:rsidR="00EB5A58" w:rsidRPr="00EB5A58" w:rsidRDefault="00EB5A58" w:rsidP="00815021">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x2.00</w:t>
            </w:r>
          </w:p>
        </w:tc>
      </w:tr>
    </w:tbl>
    <w:p w14:paraId="15FAABCA" w14:textId="1268E48A" w:rsidR="00EB5A58" w:rsidRPr="00EB5A58" w:rsidRDefault="00EB5A58" w:rsidP="00A21E57">
      <w:pPr>
        <w:spacing w:after="0" w:line="240" w:lineRule="auto"/>
        <w:jc w:val="center"/>
        <w:rPr>
          <w:rFonts w:ascii="Book Antiqua" w:eastAsia="Times New Roman" w:hAnsi="Book Antiqua" w:cs="Times New Roman"/>
          <w:sz w:val="20"/>
          <w:szCs w:val="20"/>
          <w:lang w:eastAsia="en-GB"/>
        </w:rPr>
      </w:pPr>
      <w:hyperlink r:id="rId12" w:tgtFrame="_blank" w:history="1">
        <w:r w:rsidRPr="00EB5A58">
          <w:rPr>
            <w:rFonts w:ascii="Book Antiqua" w:eastAsia="Times New Roman" w:hAnsi="Book Antiqua" w:cs="Times New Roman"/>
            <w:b/>
            <w:bCs/>
            <w:i/>
            <w:iCs/>
            <w:color w:val="0000FF"/>
            <w:sz w:val="20"/>
            <w:szCs w:val="20"/>
            <w:u w:val="single"/>
            <w:lang w:eastAsia="en-GB"/>
          </w:rPr>
          <w:t>Table 4</w:t>
        </w:r>
        <w:r w:rsidRPr="00EB5A58">
          <w:rPr>
            <w:rFonts w:ascii="Book Antiqua" w:eastAsia="Times New Roman" w:hAnsi="Book Antiqua" w:cs="Times New Roman"/>
            <w:i/>
            <w:iCs/>
            <w:color w:val="0000FF"/>
            <w:sz w:val="20"/>
            <w:szCs w:val="20"/>
            <w:u w:val="single"/>
            <w:lang w:eastAsia="en-GB"/>
          </w:rPr>
          <w:t xml:space="preserve"> – Increasing from a 7″/17.8cm Cake Tin</w:t>
        </w:r>
      </w:hyperlink>
    </w:p>
    <w:p w14:paraId="4C9D13F6"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40538E5B">
          <v:rect id="_x0000_i1049" style="width:0;height:1.5pt" o:hralign="center" o:hrstd="t" o:hr="t" fillcolor="#a0a0a0" stroked="f"/>
        </w:pict>
      </w:r>
    </w:p>
    <w:p w14:paraId="7B7BAAE1" w14:textId="77777777" w:rsidR="00A21E57" w:rsidRDefault="00A21E57" w:rsidP="00EB5A58">
      <w:pPr>
        <w:spacing w:before="100" w:beforeAutospacing="1" w:after="100" w:afterAutospacing="1" w:line="240" w:lineRule="auto"/>
        <w:outlineLvl w:val="2"/>
        <w:rPr>
          <w:rFonts w:ascii="Book Antiqua" w:eastAsia="Times New Roman" w:hAnsi="Book Antiqua" w:cs="Times New Roman"/>
          <w:b/>
          <w:bCs/>
          <w:lang w:eastAsia="en-GB"/>
        </w:rPr>
      </w:pPr>
    </w:p>
    <w:p w14:paraId="4113AB52" w14:textId="0E3116BB" w:rsidR="00EB5A58" w:rsidRPr="00EB5A58" w:rsidRDefault="00EB5A58" w:rsidP="000E5D7B">
      <w:pPr>
        <w:spacing w:before="100" w:beforeAutospacing="1" w:after="100" w:afterAutospacing="1" w:line="240" w:lineRule="auto"/>
        <w:jc w:val="center"/>
        <w:outlineLvl w:val="2"/>
        <w:rPr>
          <w:rFonts w:ascii="Book Antiqua" w:eastAsia="Times New Roman" w:hAnsi="Book Antiqua" w:cs="Times New Roman"/>
          <w:b/>
          <w:bCs/>
          <w:sz w:val="20"/>
          <w:szCs w:val="20"/>
          <w:lang w:eastAsia="en-GB"/>
        </w:rPr>
      </w:pPr>
      <w:r w:rsidRPr="00EB5A58">
        <w:rPr>
          <w:rFonts w:ascii="Book Antiqua" w:eastAsia="Times New Roman" w:hAnsi="Book Antiqua" w:cs="Times New Roman"/>
          <w:b/>
          <w:bCs/>
          <w:sz w:val="24"/>
          <w:szCs w:val="24"/>
          <w:lang w:eastAsia="en-GB"/>
        </w:rPr>
        <w:lastRenderedPageBreak/>
        <w:t>Increasing From A 8</w:t>
      </w:r>
      <w:r w:rsidRPr="00EB5A58">
        <w:rPr>
          <w:rFonts w:ascii="Book Antiqua" w:eastAsia="Times New Roman" w:hAnsi="Book Antiqua" w:cs="Times New Roman"/>
          <w:b/>
          <w:bCs/>
          <w:sz w:val="20"/>
          <w:szCs w:val="20"/>
          <w:lang w:eastAsia="en-GB"/>
        </w:rPr>
        <w:t xml:space="preserve">″ (20.3cm) Round </w:t>
      </w:r>
      <w:proofErr w:type="gramStart"/>
      <w:r w:rsidRPr="00EB5A58">
        <w:rPr>
          <w:rFonts w:ascii="Book Antiqua" w:eastAsia="Times New Roman" w:hAnsi="Book Antiqua" w:cs="Times New Roman"/>
          <w:b/>
          <w:bCs/>
          <w:sz w:val="20"/>
          <w:szCs w:val="20"/>
          <w:lang w:eastAsia="en-GB"/>
        </w:rPr>
        <w:t>Or</w:t>
      </w:r>
      <w:proofErr w:type="gramEnd"/>
      <w:r w:rsidRPr="00EB5A58">
        <w:rPr>
          <w:rFonts w:ascii="Book Antiqua" w:eastAsia="Times New Roman" w:hAnsi="Book Antiqua" w:cs="Times New Roman"/>
          <w:b/>
          <w:bCs/>
          <w:sz w:val="20"/>
          <w:szCs w:val="20"/>
          <w:lang w:eastAsia="en-GB"/>
        </w:rPr>
        <w:t xml:space="preserve"> Square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36"/>
        <w:gridCol w:w="3653"/>
      </w:tblGrid>
      <w:tr w:rsidR="00EB5A58" w:rsidRPr="00EB5A58" w14:paraId="12028E1F" w14:textId="77777777" w:rsidTr="000E5D7B">
        <w:trPr>
          <w:tblCellSpacing w:w="15" w:type="dxa"/>
          <w:jc w:val="center"/>
        </w:trPr>
        <w:tc>
          <w:tcPr>
            <w:tcW w:w="3391" w:type="dxa"/>
            <w:vAlign w:val="center"/>
            <w:hideMark/>
          </w:tcPr>
          <w:p w14:paraId="2AA0324C" w14:textId="77777777" w:rsidR="00EB5A58" w:rsidRPr="00EB5A58" w:rsidRDefault="00EB5A58" w:rsidP="000E5D7B">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INCREASING TO:</w:t>
            </w:r>
          </w:p>
        </w:tc>
        <w:tc>
          <w:tcPr>
            <w:tcW w:w="3608" w:type="dxa"/>
            <w:vAlign w:val="center"/>
            <w:hideMark/>
          </w:tcPr>
          <w:p w14:paraId="5EB6485A" w14:textId="0D515ED2" w:rsidR="00EB5A58" w:rsidRPr="00EB5A58" w:rsidRDefault="00EB5A58" w:rsidP="000E5D7B">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MULTIPLY INGREDIENT BY</w:t>
            </w:r>
          </w:p>
        </w:tc>
      </w:tr>
      <w:tr w:rsidR="00EB5A58" w:rsidRPr="00EB5A58" w14:paraId="0800E674" w14:textId="77777777" w:rsidTr="000E5D7B">
        <w:trPr>
          <w:tblCellSpacing w:w="15" w:type="dxa"/>
          <w:jc w:val="center"/>
        </w:trPr>
        <w:tc>
          <w:tcPr>
            <w:tcW w:w="3391" w:type="dxa"/>
            <w:vAlign w:val="center"/>
            <w:hideMark/>
          </w:tcPr>
          <w:p w14:paraId="0713048C" w14:textId="05AF57FD"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9″</w:t>
            </w:r>
            <w:r w:rsidRPr="00EB5A58">
              <w:rPr>
                <w:rFonts w:ascii="Book Antiqua" w:eastAsia="Times New Roman" w:hAnsi="Book Antiqua" w:cs="Times New Roman"/>
                <w:lang w:eastAsia="en-GB"/>
              </w:rPr>
              <w:t>/22.8cm Tin/dish</w:t>
            </w:r>
          </w:p>
        </w:tc>
        <w:tc>
          <w:tcPr>
            <w:tcW w:w="3608" w:type="dxa"/>
            <w:vAlign w:val="center"/>
            <w:hideMark/>
          </w:tcPr>
          <w:p w14:paraId="7FA214B2" w14:textId="7777777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x1.29</w:t>
            </w:r>
          </w:p>
        </w:tc>
      </w:tr>
      <w:tr w:rsidR="00EB5A58" w:rsidRPr="00EB5A58" w14:paraId="5EE9D3C0" w14:textId="77777777" w:rsidTr="000E5D7B">
        <w:trPr>
          <w:tblCellSpacing w:w="15" w:type="dxa"/>
          <w:jc w:val="center"/>
        </w:trPr>
        <w:tc>
          <w:tcPr>
            <w:tcW w:w="3391" w:type="dxa"/>
            <w:vAlign w:val="center"/>
            <w:hideMark/>
          </w:tcPr>
          <w:p w14:paraId="2595B84C" w14:textId="32CF3324"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10″</w:t>
            </w:r>
            <w:r w:rsidRPr="00EB5A58">
              <w:rPr>
                <w:rFonts w:ascii="Book Antiqua" w:eastAsia="Times New Roman" w:hAnsi="Book Antiqua" w:cs="Times New Roman"/>
                <w:lang w:eastAsia="en-GB"/>
              </w:rPr>
              <w:t>/25.4cm Tin/dish</w:t>
            </w:r>
          </w:p>
        </w:tc>
        <w:tc>
          <w:tcPr>
            <w:tcW w:w="3608" w:type="dxa"/>
            <w:vAlign w:val="center"/>
            <w:hideMark/>
          </w:tcPr>
          <w:p w14:paraId="7BCC125F" w14:textId="7777777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x1.57</w:t>
            </w:r>
          </w:p>
        </w:tc>
      </w:tr>
      <w:tr w:rsidR="00EB5A58" w:rsidRPr="00EB5A58" w14:paraId="5CF70258" w14:textId="77777777" w:rsidTr="000E5D7B">
        <w:trPr>
          <w:tblCellSpacing w:w="15" w:type="dxa"/>
          <w:jc w:val="center"/>
        </w:trPr>
        <w:tc>
          <w:tcPr>
            <w:tcW w:w="3391" w:type="dxa"/>
            <w:vAlign w:val="center"/>
            <w:hideMark/>
          </w:tcPr>
          <w:p w14:paraId="4B6D55B9" w14:textId="7777777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11″</w:t>
            </w:r>
            <w:r w:rsidRPr="00EB5A58">
              <w:rPr>
                <w:rFonts w:ascii="Book Antiqua" w:eastAsia="Times New Roman" w:hAnsi="Book Antiqua" w:cs="Times New Roman"/>
                <w:lang w:eastAsia="en-GB"/>
              </w:rPr>
              <w:t>/27.9cm Tin/dish</w:t>
            </w:r>
          </w:p>
        </w:tc>
        <w:tc>
          <w:tcPr>
            <w:tcW w:w="3608" w:type="dxa"/>
            <w:vAlign w:val="center"/>
            <w:hideMark/>
          </w:tcPr>
          <w:p w14:paraId="3C7E8667" w14:textId="51E9C8B0"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x1.90</w:t>
            </w:r>
          </w:p>
        </w:tc>
      </w:tr>
      <w:tr w:rsidR="00EB5A58" w:rsidRPr="00EB5A58" w14:paraId="63AFFDE6" w14:textId="77777777" w:rsidTr="000E5D7B">
        <w:trPr>
          <w:tblCellSpacing w:w="15" w:type="dxa"/>
          <w:jc w:val="center"/>
        </w:trPr>
        <w:tc>
          <w:tcPr>
            <w:tcW w:w="3391" w:type="dxa"/>
            <w:vAlign w:val="center"/>
            <w:hideMark/>
          </w:tcPr>
          <w:p w14:paraId="0B21DD83" w14:textId="7777777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b/>
                <w:bCs/>
                <w:lang w:eastAsia="en-GB"/>
              </w:rPr>
              <w:t>12″</w:t>
            </w:r>
            <w:r w:rsidRPr="00EB5A58">
              <w:rPr>
                <w:rFonts w:ascii="Book Antiqua" w:eastAsia="Times New Roman" w:hAnsi="Book Antiqua" w:cs="Times New Roman"/>
                <w:lang w:eastAsia="en-GB"/>
              </w:rPr>
              <w:t>/30.5cm Tin/dish</w:t>
            </w:r>
          </w:p>
        </w:tc>
        <w:tc>
          <w:tcPr>
            <w:tcW w:w="3608" w:type="dxa"/>
            <w:vAlign w:val="center"/>
            <w:hideMark/>
          </w:tcPr>
          <w:p w14:paraId="2D3BA184" w14:textId="10C4F543"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x2.27</w:t>
            </w:r>
          </w:p>
        </w:tc>
      </w:tr>
    </w:tbl>
    <w:p w14:paraId="71AC3C30" w14:textId="6F01BF56" w:rsidR="00EB5A58" w:rsidRPr="00EB5A58" w:rsidRDefault="00EB5A58" w:rsidP="000E5D7B">
      <w:pPr>
        <w:spacing w:after="0" w:line="240" w:lineRule="auto"/>
        <w:jc w:val="center"/>
        <w:rPr>
          <w:rFonts w:ascii="Book Antiqua" w:eastAsia="Times New Roman" w:hAnsi="Book Antiqua" w:cs="Times New Roman"/>
          <w:sz w:val="20"/>
          <w:szCs w:val="20"/>
          <w:lang w:eastAsia="en-GB"/>
        </w:rPr>
      </w:pPr>
      <w:hyperlink r:id="rId13" w:tgtFrame="_blank" w:history="1">
        <w:r w:rsidRPr="00EB5A58">
          <w:rPr>
            <w:rFonts w:ascii="Book Antiqua" w:eastAsia="Times New Roman" w:hAnsi="Book Antiqua" w:cs="Times New Roman"/>
            <w:b/>
            <w:bCs/>
            <w:i/>
            <w:iCs/>
            <w:color w:val="0000FF"/>
            <w:sz w:val="20"/>
            <w:szCs w:val="20"/>
            <w:u w:val="single"/>
            <w:lang w:eastAsia="en-GB"/>
          </w:rPr>
          <w:t>Table 5</w:t>
        </w:r>
        <w:r w:rsidRPr="00EB5A58">
          <w:rPr>
            <w:rFonts w:ascii="Book Antiqua" w:eastAsia="Times New Roman" w:hAnsi="Book Antiqua" w:cs="Times New Roman"/>
            <w:i/>
            <w:iCs/>
            <w:color w:val="0000FF"/>
            <w:sz w:val="20"/>
            <w:szCs w:val="20"/>
            <w:u w:val="single"/>
            <w:lang w:eastAsia="en-GB"/>
          </w:rPr>
          <w:t xml:space="preserve"> – Increasing from </w:t>
        </w:r>
        <w:proofErr w:type="gramStart"/>
        <w:r w:rsidRPr="00EB5A58">
          <w:rPr>
            <w:rFonts w:ascii="Book Antiqua" w:eastAsia="Times New Roman" w:hAnsi="Book Antiqua" w:cs="Times New Roman"/>
            <w:i/>
            <w:iCs/>
            <w:color w:val="0000FF"/>
            <w:sz w:val="20"/>
            <w:szCs w:val="20"/>
            <w:u w:val="single"/>
            <w:lang w:eastAsia="en-GB"/>
          </w:rPr>
          <w:t>a</w:t>
        </w:r>
        <w:proofErr w:type="gramEnd"/>
        <w:r w:rsidRPr="00EB5A58">
          <w:rPr>
            <w:rFonts w:ascii="Book Antiqua" w:eastAsia="Times New Roman" w:hAnsi="Book Antiqua" w:cs="Times New Roman"/>
            <w:i/>
            <w:iCs/>
            <w:color w:val="0000FF"/>
            <w:sz w:val="20"/>
            <w:szCs w:val="20"/>
            <w:u w:val="single"/>
            <w:lang w:eastAsia="en-GB"/>
          </w:rPr>
          <w:t xml:space="preserve"> 8″/20.3cm Cake Tin</w:t>
        </w:r>
      </w:hyperlink>
    </w:p>
    <w:p w14:paraId="778E0342"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608916A5">
          <v:rect id="_x0000_i1050" style="width:0;height:1.5pt" o:hralign="center" o:hrstd="t" o:hr="t" fillcolor="#a0a0a0" stroked="f"/>
        </w:pict>
      </w:r>
    </w:p>
    <w:p w14:paraId="1E1FE4B4" w14:textId="0E0BCDB1" w:rsidR="00EB5A58" w:rsidRPr="00EB5A58" w:rsidRDefault="00EB5A58" w:rsidP="00EB5A58">
      <w:pPr>
        <w:spacing w:after="0" w:line="240" w:lineRule="auto"/>
        <w:jc w:val="center"/>
        <w:rPr>
          <w:rFonts w:ascii="Book Antiqua" w:eastAsia="Times New Roman" w:hAnsi="Book Antiqua" w:cs="Times New Roman"/>
          <w:lang w:eastAsia="en-GB"/>
        </w:rPr>
      </w:pPr>
    </w:p>
    <w:p w14:paraId="537BB607" w14:textId="77777777" w:rsidR="00EB5A58" w:rsidRPr="00EB5A58" w:rsidRDefault="00EB5A58" w:rsidP="000E5D7B">
      <w:pPr>
        <w:spacing w:before="100" w:beforeAutospacing="1" w:after="100" w:afterAutospacing="1" w:line="240" w:lineRule="auto"/>
        <w:jc w:val="center"/>
        <w:outlineLvl w:val="2"/>
        <w:rPr>
          <w:rFonts w:ascii="Book Antiqua" w:eastAsia="Times New Roman" w:hAnsi="Book Antiqua" w:cs="Times New Roman"/>
          <w:b/>
          <w:bCs/>
          <w:sz w:val="24"/>
          <w:szCs w:val="24"/>
          <w:lang w:eastAsia="en-GB"/>
        </w:rPr>
      </w:pPr>
      <w:r w:rsidRPr="00EB5A58">
        <w:rPr>
          <w:rFonts w:ascii="Book Antiqua" w:eastAsia="Times New Roman" w:hAnsi="Book Antiqua" w:cs="Times New Roman"/>
          <w:b/>
          <w:bCs/>
          <w:sz w:val="24"/>
          <w:szCs w:val="24"/>
          <w:lang w:eastAsia="en-GB"/>
        </w:rPr>
        <w:t xml:space="preserve">To Fill </w:t>
      </w:r>
      <w:proofErr w:type="gramStart"/>
      <w:r w:rsidRPr="00EB5A58">
        <w:rPr>
          <w:rFonts w:ascii="Book Antiqua" w:eastAsia="Times New Roman" w:hAnsi="Book Antiqua" w:cs="Times New Roman"/>
          <w:b/>
          <w:bCs/>
          <w:sz w:val="24"/>
          <w:szCs w:val="24"/>
          <w:lang w:eastAsia="en-GB"/>
        </w:rPr>
        <w:t>A</w:t>
      </w:r>
      <w:proofErr w:type="gramEnd"/>
      <w:r w:rsidRPr="00EB5A58">
        <w:rPr>
          <w:rFonts w:ascii="Book Antiqua" w:eastAsia="Times New Roman" w:hAnsi="Book Antiqua" w:cs="Times New Roman"/>
          <w:b/>
          <w:bCs/>
          <w:sz w:val="24"/>
          <w:szCs w:val="24"/>
          <w:lang w:eastAsia="en-GB"/>
        </w:rPr>
        <w:t xml:space="preserve"> Rectangular 9x13x2″ (23×31.2x5cm) Dish</w:t>
      </w:r>
    </w:p>
    <w:p w14:paraId="4C03044F" w14:textId="77777777" w:rsidR="00EB5A58" w:rsidRPr="00EB5A58" w:rsidRDefault="00EB5A58" w:rsidP="000E5D7B">
      <w:pPr>
        <w:spacing w:before="100" w:beforeAutospacing="1" w:after="100" w:afterAutospacing="1"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Going </w:t>
      </w:r>
      <w:r w:rsidRPr="00EB5A58">
        <w:rPr>
          <w:rFonts w:ascii="Book Antiqua" w:eastAsia="Times New Roman" w:hAnsi="Book Antiqua" w:cs="Times New Roman"/>
          <w:b/>
          <w:bCs/>
          <w:lang w:eastAsia="en-GB"/>
        </w:rPr>
        <w:t>from the original recipe size below &amp; increasing to fit</w:t>
      </w:r>
      <w:r w:rsidRPr="00EB5A58">
        <w:rPr>
          <w:rFonts w:ascii="Book Antiqua" w:eastAsia="Times New Roman" w:hAnsi="Book Antiqua" w:cs="Times New Roman"/>
          <w:lang w:eastAsia="en-GB"/>
        </w:rPr>
        <w:t xml:space="preserve"> this large rectangular dish.</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3697"/>
      </w:tblGrid>
      <w:tr w:rsidR="000E5D7B" w:rsidRPr="00EB5A58" w14:paraId="5F22914F" w14:textId="77777777" w:rsidTr="000E5D7B">
        <w:trPr>
          <w:tblCellSpacing w:w="15" w:type="dxa"/>
          <w:jc w:val="center"/>
        </w:trPr>
        <w:tc>
          <w:tcPr>
            <w:tcW w:w="3352" w:type="dxa"/>
            <w:vAlign w:val="center"/>
            <w:hideMark/>
          </w:tcPr>
          <w:p w14:paraId="2AC91568" w14:textId="77777777" w:rsidR="00EB5A58" w:rsidRPr="00EB5A58" w:rsidRDefault="00EB5A58" w:rsidP="000E5D7B">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RECIPE DISH SIZE:</w:t>
            </w:r>
          </w:p>
        </w:tc>
        <w:tc>
          <w:tcPr>
            <w:tcW w:w="3652" w:type="dxa"/>
            <w:vAlign w:val="center"/>
            <w:hideMark/>
          </w:tcPr>
          <w:p w14:paraId="7F46EDED" w14:textId="4AC7247F" w:rsidR="00EB5A58" w:rsidRPr="00EB5A58" w:rsidRDefault="00EB5A58" w:rsidP="000E5D7B">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MULTIPLY INGREDIENT BY</w:t>
            </w:r>
          </w:p>
        </w:tc>
      </w:tr>
      <w:tr w:rsidR="000E5D7B" w:rsidRPr="00EB5A58" w14:paraId="5DC9BF8D" w14:textId="77777777" w:rsidTr="000E5D7B">
        <w:trPr>
          <w:tblCellSpacing w:w="15" w:type="dxa"/>
          <w:jc w:val="center"/>
        </w:trPr>
        <w:tc>
          <w:tcPr>
            <w:tcW w:w="3352" w:type="dxa"/>
            <w:vAlign w:val="center"/>
            <w:hideMark/>
          </w:tcPr>
          <w:p w14:paraId="4C2D7969" w14:textId="7777777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Recipe </w:t>
            </w:r>
            <w:r w:rsidRPr="00EB5A58">
              <w:rPr>
                <w:rFonts w:ascii="Book Antiqua" w:eastAsia="Times New Roman" w:hAnsi="Book Antiqua" w:cs="Times New Roman"/>
                <w:b/>
                <w:bCs/>
                <w:lang w:eastAsia="en-GB"/>
              </w:rPr>
              <w:t>8″</w:t>
            </w:r>
            <w:r w:rsidRPr="00EB5A58">
              <w:rPr>
                <w:rFonts w:ascii="Book Antiqua" w:eastAsia="Times New Roman" w:hAnsi="Book Antiqua" w:cs="Times New Roman"/>
                <w:lang w:eastAsia="en-GB"/>
              </w:rPr>
              <w:t>/20.3cm</w:t>
            </w:r>
          </w:p>
        </w:tc>
        <w:tc>
          <w:tcPr>
            <w:tcW w:w="3652" w:type="dxa"/>
            <w:vAlign w:val="center"/>
            <w:hideMark/>
          </w:tcPr>
          <w:p w14:paraId="079798B3" w14:textId="54CFF6E0"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x4.73</w:t>
            </w:r>
          </w:p>
        </w:tc>
      </w:tr>
      <w:tr w:rsidR="000E5D7B" w:rsidRPr="00EB5A58" w14:paraId="06721EF6" w14:textId="77777777" w:rsidTr="000E5D7B">
        <w:trPr>
          <w:tblCellSpacing w:w="15" w:type="dxa"/>
          <w:jc w:val="center"/>
        </w:trPr>
        <w:tc>
          <w:tcPr>
            <w:tcW w:w="3352" w:type="dxa"/>
            <w:vAlign w:val="center"/>
            <w:hideMark/>
          </w:tcPr>
          <w:p w14:paraId="1FC66ABA" w14:textId="493EC7F1"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Recipe </w:t>
            </w:r>
            <w:r w:rsidRPr="00EB5A58">
              <w:rPr>
                <w:rFonts w:ascii="Book Antiqua" w:eastAsia="Times New Roman" w:hAnsi="Book Antiqua" w:cs="Times New Roman"/>
                <w:b/>
                <w:bCs/>
                <w:lang w:eastAsia="en-GB"/>
              </w:rPr>
              <w:t>9″</w:t>
            </w:r>
            <w:r w:rsidRPr="00EB5A58">
              <w:rPr>
                <w:rFonts w:ascii="Book Antiqua" w:eastAsia="Times New Roman" w:hAnsi="Book Antiqua" w:cs="Times New Roman"/>
                <w:lang w:eastAsia="en-GB"/>
              </w:rPr>
              <w:t>/22.8cm</w:t>
            </w:r>
          </w:p>
        </w:tc>
        <w:tc>
          <w:tcPr>
            <w:tcW w:w="3652" w:type="dxa"/>
            <w:vAlign w:val="center"/>
            <w:hideMark/>
          </w:tcPr>
          <w:p w14:paraId="19F927A2" w14:textId="7777777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x3.70</w:t>
            </w:r>
          </w:p>
        </w:tc>
      </w:tr>
      <w:tr w:rsidR="000E5D7B" w:rsidRPr="00EB5A58" w14:paraId="3F76F502" w14:textId="77777777" w:rsidTr="000E5D7B">
        <w:trPr>
          <w:tblCellSpacing w:w="15" w:type="dxa"/>
          <w:jc w:val="center"/>
        </w:trPr>
        <w:tc>
          <w:tcPr>
            <w:tcW w:w="3352" w:type="dxa"/>
            <w:vAlign w:val="center"/>
            <w:hideMark/>
          </w:tcPr>
          <w:p w14:paraId="631A842E" w14:textId="088936DB"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Recipe </w:t>
            </w:r>
            <w:r w:rsidRPr="00EB5A58">
              <w:rPr>
                <w:rFonts w:ascii="Book Antiqua" w:eastAsia="Times New Roman" w:hAnsi="Book Antiqua" w:cs="Times New Roman"/>
                <w:b/>
                <w:bCs/>
                <w:lang w:eastAsia="en-GB"/>
              </w:rPr>
              <w:t>10″</w:t>
            </w:r>
            <w:r w:rsidRPr="00EB5A58">
              <w:rPr>
                <w:rFonts w:ascii="Book Antiqua" w:eastAsia="Times New Roman" w:hAnsi="Book Antiqua" w:cs="Times New Roman"/>
                <w:lang w:eastAsia="en-GB"/>
              </w:rPr>
              <w:t>/25.4cm</w:t>
            </w:r>
          </w:p>
        </w:tc>
        <w:tc>
          <w:tcPr>
            <w:tcW w:w="3652" w:type="dxa"/>
            <w:vAlign w:val="center"/>
            <w:hideMark/>
          </w:tcPr>
          <w:p w14:paraId="0B4DB720" w14:textId="7777777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x3.00</w:t>
            </w:r>
          </w:p>
        </w:tc>
      </w:tr>
      <w:tr w:rsidR="000E5D7B" w:rsidRPr="00EB5A58" w14:paraId="020D2053" w14:textId="77777777" w:rsidTr="000E5D7B">
        <w:trPr>
          <w:tblCellSpacing w:w="15" w:type="dxa"/>
          <w:jc w:val="center"/>
        </w:trPr>
        <w:tc>
          <w:tcPr>
            <w:tcW w:w="3352" w:type="dxa"/>
            <w:vAlign w:val="center"/>
            <w:hideMark/>
          </w:tcPr>
          <w:p w14:paraId="51A211E9" w14:textId="130A1BEB"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Recipe </w:t>
            </w:r>
            <w:r w:rsidRPr="00EB5A58">
              <w:rPr>
                <w:rFonts w:ascii="Book Antiqua" w:eastAsia="Times New Roman" w:hAnsi="Book Antiqua" w:cs="Times New Roman"/>
                <w:b/>
                <w:bCs/>
                <w:lang w:eastAsia="en-GB"/>
              </w:rPr>
              <w:t>11″</w:t>
            </w:r>
            <w:r w:rsidRPr="00EB5A58">
              <w:rPr>
                <w:rFonts w:ascii="Book Antiqua" w:eastAsia="Times New Roman" w:hAnsi="Book Antiqua" w:cs="Times New Roman"/>
                <w:lang w:eastAsia="en-GB"/>
              </w:rPr>
              <w:t>/27.9cm</w:t>
            </w:r>
          </w:p>
        </w:tc>
        <w:tc>
          <w:tcPr>
            <w:tcW w:w="3652" w:type="dxa"/>
            <w:vAlign w:val="center"/>
            <w:hideMark/>
          </w:tcPr>
          <w:p w14:paraId="5195FCB9" w14:textId="05DDCE3B"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x2.48</w:t>
            </w:r>
          </w:p>
        </w:tc>
      </w:tr>
      <w:tr w:rsidR="000E5D7B" w:rsidRPr="00EB5A58" w14:paraId="7FA5A148" w14:textId="77777777" w:rsidTr="000E5D7B">
        <w:trPr>
          <w:tblCellSpacing w:w="15" w:type="dxa"/>
          <w:jc w:val="center"/>
        </w:trPr>
        <w:tc>
          <w:tcPr>
            <w:tcW w:w="3352" w:type="dxa"/>
            <w:vAlign w:val="center"/>
            <w:hideMark/>
          </w:tcPr>
          <w:p w14:paraId="4C9DBED5" w14:textId="293D6854"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Recipe </w:t>
            </w:r>
            <w:r w:rsidRPr="00EB5A58">
              <w:rPr>
                <w:rFonts w:ascii="Book Antiqua" w:eastAsia="Times New Roman" w:hAnsi="Book Antiqua" w:cs="Times New Roman"/>
                <w:b/>
                <w:bCs/>
                <w:lang w:eastAsia="en-GB"/>
              </w:rPr>
              <w:t>12″</w:t>
            </w:r>
            <w:r w:rsidRPr="00EB5A58">
              <w:rPr>
                <w:rFonts w:ascii="Book Antiqua" w:eastAsia="Times New Roman" w:hAnsi="Book Antiqua" w:cs="Times New Roman"/>
                <w:lang w:eastAsia="en-GB"/>
              </w:rPr>
              <w:t>/30.5cm</w:t>
            </w:r>
          </w:p>
        </w:tc>
        <w:tc>
          <w:tcPr>
            <w:tcW w:w="3652" w:type="dxa"/>
            <w:vAlign w:val="center"/>
            <w:hideMark/>
          </w:tcPr>
          <w:p w14:paraId="5AAED170" w14:textId="33D82F84"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x2.00</w:t>
            </w:r>
          </w:p>
        </w:tc>
      </w:tr>
    </w:tbl>
    <w:p w14:paraId="10294111" w14:textId="07A39BFF" w:rsidR="00EB5A58" w:rsidRPr="00EB5A58" w:rsidRDefault="00EB5A58" w:rsidP="000E5D7B">
      <w:pPr>
        <w:spacing w:after="0" w:line="240" w:lineRule="auto"/>
        <w:jc w:val="center"/>
        <w:rPr>
          <w:rFonts w:ascii="Book Antiqua" w:eastAsia="Times New Roman" w:hAnsi="Book Antiqua" w:cs="Times New Roman"/>
          <w:sz w:val="20"/>
          <w:szCs w:val="20"/>
          <w:lang w:eastAsia="en-GB"/>
        </w:rPr>
      </w:pPr>
      <w:hyperlink r:id="rId14" w:tgtFrame="_blank" w:history="1">
        <w:r w:rsidRPr="00EB5A58">
          <w:rPr>
            <w:rFonts w:ascii="Book Antiqua" w:eastAsia="Times New Roman" w:hAnsi="Book Antiqua" w:cs="Times New Roman"/>
            <w:b/>
            <w:bCs/>
            <w:i/>
            <w:iCs/>
            <w:color w:val="0000FF"/>
            <w:sz w:val="20"/>
            <w:szCs w:val="20"/>
            <w:u w:val="single"/>
            <w:lang w:eastAsia="en-GB"/>
          </w:rPr>
          <w:t>Table 6</w:t>
        </w:r>
        <w:r w:rsidRPr="00EB5A58">
          <w:rPr>
            <w:rFonts w:ascii="Book Antiqua" w:eastAsia="Times New Roman" w:hAnsi="Book Antiqua" w:cs="Times New Roman"/>
            <w:i/>
            <w:iCs/>
            <w:color w:val="0000FF"/>
            <w:sz w:val="20"/>
            <w:szCs w:val="20"/>
            <w:u w:val="single"/>
            <w:lang w:eastAsia="en-GB"/>
          </w:rPr>
          <w:t xml:space="preserve"> – Increasing</w:t>
        </w:r>
        <w:r w:rsidRPr="00EB5A58">
          <w:rPr>
            <w:rFonts w:ascii="Book Antiqua" w:eastAsia="Times New Roman" w:hAnsi="Book Antiqua" w:cs="Times New Roman"/>
            <w:b/>
            <w:bCs/>
            <w:i/>
            <w:iCs/>
            <w:color w:val="0000FF"/>
            <w:sz w:val="20"/>
            <w:szCs w:val="20"/>
            <w:u w:val="single"/>
            <w:lang w:eastAsia="en-GB"/>
          </w:rPr>
          <w:t xml:space="preserve"> to a </w:t>
        </w:r>
        <w:r w:rsidRPr="00EB5A58">
          <w:rPr>
            <w:rFonts w:ascii="Book Antiqua" w:eastAsia="Times New Roman" w:hAnsi="Book Antiqua" w:cs="Times New Roman"/>
            <w:i/>
            <w:iCs/>
            <w:color w:val="0000FF"/>
            <w:sz w:val="20"/>
            <w:szCs w:val="20"/>
            <w:u w:val="single"/>
            <w:lang w:eastAsia="en-GB"/>
          </w:rPr>
          <w:t>9x13x2″/23×31.2x5cm Cake Tin</w:t>
        </w:r>
      </w:hyperlink>
    </w:p>
    <w:p w14:paraId="19B1F109"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382D3D81">
          <v:rect id="_x0000_i1053" style="width:0;height:1.5pt" o:hralign="center" o:hrstd="t" o:hr="t" fillcolor="#a0a0a0" stroked="f"/>
        </w:pict>
      </w:r>
    </w:p>
    <w:p w14:paraId="5A78A129" w14:textId="2C94828A" w:rsidR="00EB5A58" w:rsidRPr="00EB5A58" w:rsidRDefault="00EB5A58" w:rsidP="000E5D7B">
      <w:pPr>
        <w:spacing w:before="100" w:beforeAutospacing="1" w:after="100" w:afterAutospacing="1" w:line="240" w:lineRule="auto"/>
        <w:jc w:val="center"/>
        <w:outlineLvl w:val="2"/>
        <w:rPr>
          <w:rFonts w:ascii="Book Antiqua" w:eastAsia="Times New Roman" w:hAnsi="Book Antiqua" w:cs="Times New Roman"/>
          <w:b/>
          <w:bCs/>
          <w:sz w:val="24"/>
          <w:szCs w:val="24"/>
          <w:lang w:eastAsia="en-GB"/>
        </w:rPr>
      </w:pPr>
      <w:r w:rsidRPr="00EB5A58">
        <w:rPr>
          <w:rFonts w:ascii="Book Antiqua" w:eastAsia="Times New Roman" w:hAnsi="Book Antiqua" w:cs="Times New Roman"/>
          <w:b/>
          <w:bCs/>
          <w:sz w:val="24"/>
          <w:szCs w:val="24"/>
          <w:lang w:eastAsia="en-GB"/>
        </w:rPr>
        <w:t xml:space="preserve">To Fill </w:t>
      </w:r>
      <w:proofErr w:type="gramStart"/>
      <w:r w:rsidRPr="00EB5A58">
        <w:rPr>
          <w:rFonts w:ascii="Book Antiqua" w:eastAsia="Times New Roman" w:hAnsi="Book Antiqua" w:cs="Times New Roman"/>
          <w:b/>
          <w:bCs/>
          <w:sz w:val="24"/>
          <w:szCs w:val="24"/>
          <w:lang w:eastAsia="en-GB"/>
        </w:rPr>
        <w:t>A</w:t>
      </w:r>
      <w:proofErr w:type="gramEnd"/>
      <w:r w:rsidRPr="00EB5A58">
        <w:rPr>
          <w:rFonts w:ascii="Book Antiqua" w:eastAsia="Times New Roman" w:hAnsi="Book Antiqua" w:cs="Times New Roman"/>
          <w:b/>
          <w:bCs/>
          <w:sz w:val="24"/>
          <w:szCs w:val="24"/>
          <w:lang w:eastAsia="en-GB"/>
        </w:rPr>
        <w:t xml:space="preserve"> Rectangular 11x14x1″ (28×35.5×2.54cm) Sheet Pan</w:t>
      </w:r>
    </w:p>
    <w:p w14:paraId="60CB9941" w14:textId="3D26631C" w:rsidR="00EB5A58" w:rsidRPr="00EB5A58" w:rsidRDefault="00EB5A58" w:rsidP="000E5D7B">
      <w:pPr>
        <w:spacing w:before="100" w:beforeAutospacing="1" w:after="100" w:afterAutospacing="1"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Going </w:t>
      </w:r>
      <w:r w:rsidRPr="00EB5A58">
        <w:rPr>
          <w:rFonts w:ascii="Book Antiqua" w:eastAsia="Times New Roman" w:hAnsi="Book Antiqua" w:cs="Times New Roman"/>
          <w:b/>
          <w:bCs/>
          <w:lang w:eastAsia="en-GB"/>
        </w:rPr>
        <w:t>from the original recipe size below &amp; increasing to fit</w:t>
      </w:r>
      <w:r w:rsidRPr="00EB5A58">
        <w:rPr>
          <w:rFonts w:ascii="Book Antiqua" w:eastAsia="Times New Roman" w:hAnsi="Book Antiqua" w:cs="Times New Roman"/>
          <w:lang w:eastAsia="en-GB"/>
        </w:rPr>
        <w:t xml:space="preserve"> this 1″/2.54cm deep Sheet Pan.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3686"/>
      </w:tblGrid>
      <w:tr w:rsidR="000E5D7B" w:rsidRPr="00EB5A58" w14:paraId="1238F63D" w14:textId="77777777" w:rsidTr="000E5D7B">
        <w:trPr>
          <w:tblCellSpacing w:w="15" w:type="dxa"/>
          <w:jc w:val="center"/>
        </w:trPr>
        <w:tc>
          <w:tcPr>
            <w:tcW w:w="3352" w:type="dxa"/>
            <w:vAlign w:val="center"/>
            <w:hideMark/>
          </w:tcPr>
          <w:p w14:paraId="7DC33A03" w14:textId="77777777" w:rsidR="00EB5A58" w:rsidRPr="00EB5A58" w:rsidRDefault="00EB5A58" w:rsidP="000E5D7B">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RECIPE DISH SIZE:</w:t>
            </w:r>
          </w:p>
        </w:tc>
        <w:tc>
          <w:tcPr>
            <w:tcW w:w="3641" w:type="dxa"/>
            <w:vAlign w:val="center"/>
            <w:hideMark/>
          </w:tcPr>
          <w:p w14:paraId="45957868" w14:textId="04B4F90D" w:rsidR="00EB5A58" w:rsidRPr="00EB5A58" w:rsidRDefault="00EB5A58" w:rsidP="000E5D7B">
            <w:pPr>
              <w:spacing w:after="0" w:line="240" w:lineRule="auto"/>
              <w:jc w:val="center"/>
              <w:rPr>
                <w:rFonts w:ascii="Book Antiqua" w:eastAsia="Times New Roman" w:hAnsi="Book Antiqua" w:cs="Times New Roman"/>
                <w:sz w:val="20"/>
                <w:szCs w:val="20"/>
                <w:lang w:eastAsia="en-GB"/>
              </w:rPr>
            </w:pPr>
            <w:r w:rsidRPr="00EB5A58">
              <w:rPr>
                <w:rFonts w:ascii="Book Antiqua" w:eastAsia="Times New Roman" w:hAnsi="Book Antiqua" w:cs="Times New Roman"/>
                <w:b/>
                <w:bCs/>
                <w:sz w:val="20"/>
                <w:szCs w:val="20"/>
                <w:lang w:eastAsia="en-GB"/>
              </w:rPr>
              <w:t>MULTIPLY INGREDIENT BY</w:t>
            </w:r>
          </w:p>
        </w:tc>
      </w:tr>
      <w:tr w:rsidR="000E5D7B" w:rsidRPr="00EB5A58" w14:paraId="7E22EAA9" w14:textId="77777777" w:rsidTr="000E5D7B">
        <w:trPr>
          <w:tblCellSpacing w:w="15" w:type="dxa"/>
          <w:jc w:val="center"/>
        </w:trPr>
        <w:tc>
          <w:tcPr>
            <w:tcW w:w="3352" w:type="dxa"/>
            <w:vAlign w:val="center"/>
            <w:hideMark/>
          </w:tcPr>
          <w:p w14:paraId="2E4B4E70" w14:textId="2DC30CF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Recipe </w:t>
            </w:r>
            <w:r w:rsidRPr="00EB5A58">
              <w:rPr>
                <w:rFonts w:ascii="Book Antiqua" w:eastAsia="Times New Roman" w:hAnsi="Book Antiqua" w:cs="Times New Roman"/>
                <w:b/>
                <w:bCs/>
                <w:lang w:eastAsia="en-GB"/>
              </w:rPr>
              <w:t>9″</w:t>
            </w:r>
            <w:r w:rsidRPr="00EB5A58">
              <w:rPr>
                <w:rFonts w:ascii="Book Antiqua" w:eastAsia="Times New Roman" w:hAnsi="Book Antiqua" w:cs="Times New Roman"/>
                <w:lang w:eastAsia="en-GB"/>
              </w:rPr>
              <w:t>/22.8cm</w:t>
            </w:r>
          </w:p>
        </w:tc>
        <w:tc>
          <w:tcPr>
            <w:tcW w:w="3641" w:type="dxa"/>
            <w:vAlign w:val="center"/>
            <w:hideMark/>
          </w:tcPr>
          <w:p w14:paraId="1A0CF515" w14:textId="7777777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x2.39</w:t>
            </w:r>
          </w:p>
        </w:tc>
      </w:tr>
      <w:tr w:rsidR="000E5D7B" w:rsidRPr="00EB5A58" w14:paraId="6865B2CF" w14:textId="77777777" w:rsidTr="000E5D7B">
        <w:trPr>
          <w:tblCellSpacing w:w="15" w:type="dxa"/>
          <w:jc w:val="center"/>
        </w:trPr>
        <w:tc>
          <w:tcPr>
            <w:tcW w:w="3352" w:type="dxa"/>
            <w:vAlign w:val="center"/>
            <w:hideMark/>
          </w:tcPr>
          <w:p w14:paraId="1C9152E7" w14:textId="2ED51DC6"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Recipe </w:t>
            </w:r>
            <w:r w:rsidRPr="00EB5A58">
              <w:rPr>
                <w:rFonts w:ascii="Book Antiqua" w:eastAsia="Times New Roman" w:hAnsi="Book Antiqua" w:cs="Times New Roman"/>
                <w:b/>
                <w:bCs/>
                <w:lang w:eastAsia="en-GB"/>
              </w:rPr>
              <w:t>10″</w:t>
            </w:r>
            <w:r w:rsidRPr="00EB5A58">
              <w:rPr>
                <w:rFonts w:ascii="Book Antiqua" w:eastAsia="Times New Roman" w:hAnsi="Book Antiqua" w:cs="Times New Roman"/>
                <w:lang w:eastAsia="en-GB"/>
              </w:rPr>
              <w:t>/25.4cm</w:t>
            </w:r>
          </w:p>
        </w:tc>
        <w:tc>
          <w:tcPr>
            <w:tcW w:w="3641" w:type="dxa"/>
            <w:vAlign w:val="center"/>
            <w:hideMark/>
          </w:tcPr>
          <w:p w14:paraId="0E2624FD" w14:textId="77777777"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x2.00</w:t>
            </w:r>
          </w:p>
        </w:tc>
      </w:tr>
      <w:tr w:rsidR="000E5D7B" w:rsidRPr="00EB5A58" w14:paraId="6A01FE62" w14:textId="77777777" w:rsidTr="000E5D7B">
        <w:trPr>
          <w:tblCellSpacing w:w="15" w:type="dxa"/>
          <w:jc w:val="center"/>
        </w:trPr>
        <w:tc>
          <w:tcPr>
            <w:tcW w:w="3352" w:type="dxa"/>
            <w:vAlign w:val="center"/>
            <w:hideMark/>
          </w:tcPr>
          <w:p w14:paraId="2089922F" w14:textId="40E3F7B1"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Recipe </w:t>
            </w:r>
            <w:r w:rsidRPr="00EB5A58">
              <w:rPr>
                <w:rFonts w:ascii="Book Antiqua" w:eastAsia="Times New Roman" w:hAnsi="Book Antiqua" w:cs="Times New Roman"/>
                <w:b/>
                <w:bCs/>
                <w:lang w:eastAsia="en-GB"/>
              </w:rPr>
              <w:t>11″</w:t>
            </w:r>
            <w:r w:rsidRPr="00EB5A58">
              <w:rPr>
                <w:rFonts w:ascii="Book Antiqua" w:eastAsia="Times New Roman" w:hAnsi="Book Antiqua" w:cs="Times New Roman"/>
                <w:lang w:eastAsia="en-GB"/>
              </w:rPr>
              <w:t>/27.9cm</w:t>
            </w:r>
          </w:p>
        </w:tc>
        <w:tc>
          <w:tcPr>
            <w:tcW w:w="3641" w:type="dxa"/>
            <w:vAlign w:val="center"/>
            <w:hideMark/>
          </w:tcPr>
          <w:p w14:paraId="58B9C687" w14:textId="04A21513"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x1.61</w:t>
            </w:r>
          </w:p>
        </w:tc>
      </w:tr>
      <w:tr w:rsidR="000E5D7B" w:rsidRPr="00EB5A58" w14:paraId="2CDB0DDA" w14:textId="77777777" w:rsidTr="000E5D7B">
        <w:trPr>
          <w:tblCellSpacing w:w="15" w:type="dxa"/>
          <w:jc w:val="center"/>
        </w:trPr>
        <w:tc>
          <w:tcPr>
            <w:tcW w:w="3352" w:type="dxa"/>
            <w:vAlign w:val="center"/>
            <w:hideMark/>
          </w:tcPr>
          <w:p w14:paraId="6988F188" w14:textId="590F3039"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Recipe </w:t>
            </w:r>
            <w:r w:rsidRPr="00EB5A58">
              <w:rPr>
                <w:rFonts w:ascii="Book Antiqua" w:eastAsia="Times New Roman" w:hAnsi="Book Antiqua" w:cs="Times New Roman"/>
                <w:b/>
                <w:bCs/>
                <w:lang w:eastAsia="en-GB"/>
              </w:rPr>
              <w:t>12″</w:t>
            </w:r>
            <w:r w:rsidRPr="00EB5A58">
              <w:rPr>
                <w:rFonts w:ascii="Book Antiqua" w:eastAsia="Times New Roman" w:hAnsi="Book Antiqua" w:cs="Times New Roman"/>
                <w:lang w:eastAsia="en-GB"/>
              </w:rPr>
              <w:t>/30.5cm</w:t>
            </w:r>
          </w:p>
        </w:tc>
        <w:tc>
          <w:tcPr>
            <w:tcW w:w="3641" w:type="dxa"/>
            <w:vAlign w:val="center"/>
            <w:hideMark/>
          </w:tcPr>
          <w:p w14:paraId="45A6D8E1" w14:textId="36B9EEFF" w:rsidR="00EB5A58" w:rsidRPr="00EB5A58" w:rsidRDefault="00EB5A58" w:rsidP="000E5D7B">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x1.36</w:t>
            </w:r>
          </w:p>
        </w:tc>
      </w:tr>
    </w:tbl>
    <w:p w14:paraId="6AAF1D10" w14:textId="161282E2" w:rsidR="00EB5A58" w:rsidRPr="00EB5A58" w:rsidRDefault="00EB5A58" w:rsidP="000E5D7B">
      <w:pPr>
        <w:spacing w:after="0" w:line="240" w:lineRule="auto"/>
        <w:jc w:val="center"/>
        <w:rPr>
          <w:rFonts w:ascii="Book Antiqua" w:eastAsia="Times New Roman" w:hAnsi="Book Antiqua" w:cs="Times New Roman"/>
          <w:sz w:val="20"/>
          <w:szCs w:val="20"/>
          <w:lang w:eastAsia="en-GB"/>
        </w:rPr>
      </w:pPr>
      <w:hyperlink r:id="rId15" w:tgtFrame="_blank" w:history="1">
        <w:r w:rsidRPr="00EB5A58">
          <w:rPr>
            <w:rFonts w:ascii="Book Antiqua" w:eastAsia="Times New Roman" w:hAnsi="Book Antiqua" w:cs="Times New Roman"/>
            <w:b/>
            <w:bCs/>
            <w:i/>
            <w:iCs/>
            <w:color w:val="0000FF"/>
            <w:sz w:val="20"/>
            <w:szCs w:val="20"/>
            <w:u w:val="single"/>
            <w:lang w:eastAsia="en-GB"/>
          </w:rPr>
          <w:t>Table 7</w:t>
        </w:r>
        <w:r w:rsidRPr="00EB5A58">
          <w:rPr>
            <w:rFonts w:ascii="Book Antiqua" w:eastAsia="Times New Roman" w:hAnsi="Book Antiqua" w:cs="Times New Roman"/>
            <w:i/>
            <w:iCs/>
            <w:color w:val="0000FF"/>
            <w:sz w:val="20"/>
            <w:szCs w:val="20"/>
            <w:u w:val="single"/>
            <w:lang w:eastAsia="en-GB"/>
          </w:rPr>
          <w:t xml:space="preserve"> – Increasing</w:t>
        </w:r>
        <w:r w:rsidRPr="00EB5A58">
          <w:rPr>
            <w:rFonts w:ascii="Book Antiqua" w:eastAsia="Times New Roman" w:hAnsi="Book Antiqua" w:cs="Times New Roman"/>
            <w:b/>
            <w:bCs/>
            <w:i/>
            <w:iCs/>
            <w:color w:val="0000FF"/>
            <w:sz w:val="20"/>
            <w:szCs w:val="20"/>
            <w:u w:val="single"/>
            <w:lang w:eastAsia="en-GB"/>
          </w:rPr>
          <w:t xml:space="preserve"> to </w:t>
        </w:r>
        <w:r w:rsidRPr="00EB5A58">
          <w:rPr>
            <w:rFonts w:ascii="Book Antiqua" w:eastAsia="Times New Roman" w:hAnsi="Book Antiqua" w:cs="Times New Roman"/>
            <w:i/>
            <w:iCs/>
            <w:color w:val="0000FF"/>
            <w:sz w:val="20"/>
            <w:szCs w:val="20"/>
            <w:u w:val="single"/>
            <w:lang w:eastAsia="en-GB"/>
          </w:rPr>
          <w:t>an 11x14x1″/28×35.5×2.54cm Sheet Pan</w:t>
        </w:r>
      </w:hyperlink>
    </w:p>
    <w:p w14:paraId="5AFAE9D8"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3A9D4605">
          <v:rect id="_x0000_i1054" style="width:0;height:1.5pt" o:hralign="center" o:hrstd="t" o:hr="t" fillcolor="#a0a0a0" stroked="f"/>
        </w:pict>
      </w:r>
    </w:p>
    <w:p w14:paraId="66E9E70C" w14:textId="734AD3C0" w:rsidR="00EB5A58" w:rsidRPr="00EB5A58" w:rsidRDefault="00EB5A58" w:rsidP="00EB5A58">
      <w:pPr>
        <w:spacing w:after="0" w:line="240" w:lineRule="auto"/>
        <w:rPr>
          <w:rFonts w:ascii="Book Antiqua" w:eastAsia="Times New Roman" w:hAnsi="Book Antiqua" w:cs="Times New Roman"/>
          <w:lang w:eastAsia="en-GB"/>
        </w:rPr>
      </w:pPr>
      <w:hyperlink r:id="rId16" w:tgtFrame="_blank" w:history="1">
        <w:r w:rsidRPr="00EB5A58">
          <w:rPr>
            <w:rFonts w:ascii="Book Antiqua" w:eastAsia="Times New Roman" w:hAnsi="Book Antiqua" w:cs="Times New Roman"/>
            <w:i/>
            <w:iCs/>
            <w:color w:val="0000FF"/>
            <w:u w:val="single"/>
            <w:vertAlign w:val="superscript"/>
            <w:lang w:eastAsia="en-GB"/>
          </w:rPr>
          <w:t>s</w:t>
        </w:r>
      </w:hyperlink>
    </w:p>
    <w:p w14:paraId="6979264B" w14:textId="12526C51" w:rsidR="00EB5A58" w:rsidRPr="00EB5A58" w:rsidRDefault="008E7E12" w:rsidP="008E7E12">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3E940495" wp14:editId="7D1B69B5">
            <wp:simplePos x="0" y="0"/>
            <wp:positionH relativeFrom="column">
              <wp:posOffset>38100</wp:posOffset>
            </wp:positionH>
            <wp:positionV relativeFrom="paragraph">
              <wp:posOffset>6350</wp:posOffset>
            </wp:positionV>
            <wp:extent cx="2152650" cy="2602865"/>
            <wp:effectExtent l="0" t="0" r="0" b="6985"/>
            <wp:wrapTight wrapText="bothSides">
              <wp:wrapPolygon edited="0">
                <wp:start x="0" y="0"/>
                <wp:lineTo x="0" y="21500"/>
                <wp:lineTo x="21409" y="21500"/>
                <wp:lineTo x="21409" y="0"/>
                <wp:lineTo x="0" y="0"/>
              </wp:wrapPolygon>
            </wp:wrapTight>
            <wp:docPr id="12" name="Picture 12" descr="INCREASE A RECIPE - Mad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REASE A RECIPE - Made Si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A58" w:rsidRPr="00EB5A58">
        <w:rPr>
          <w:rFonts w:ascii="Book Antiqua" w:eastAsia="Times New Roman" w:hAnsi="Book Antiqua" w:cs="Times New Roman"/>
          <w:b/>
          <w:bCs/>
          <w:sz w:val="28"/>
          <w:szCs w:val="28"/>
          <w:lang w:eastAsia="en-GB"/>
        </w:rPr>
        <w:t>Worked Examples</w:t>
      </w:r>
    </w:p>
    <w:p w14:paraId="67BEFB90"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Ex1.</w:t>
      </w:r>
      <w:r w:rsidRPr="00EB5A58">
        <w:rPr>
          <w:rFonts w:ascii="Book Antiqua" w:eastAsia="Times New Roman" w:hAnsi="Book Antiqua" w:cs="Times New Roman"/>
          <w:lang w:eastAsia="en-GB"/>
        </w:rPr>
        <w:t xml:space="preserve"> Increasing from 4″ to 7″ – multiply by </w:t>
      </w:r>
      <w:r w:rsidRPr="00EB5A58">
        <w:rPr>
          <w:rFonts w:ascii="Book Antiqua" w:eastAsia="Times New Roman" w:hAnsi="Book Antiqua" w:cs="Times New Roman"/>
          <w:i/>
          <w:iCs/>
          <w:lang w:eastAsia="en-GB"/>
        </w:rPr>
        <w:t>3.25</w:t>
      </w:r>
      <w:r w:rsidRPr="00EB5A58">
        <w:rPr>
          <w:rFonts w:ascii="Book Antiqua" w:eastAsia="Times New Roman" w:hAnsi="Book Antiqua" w:cs="Times New Roman"/>
          <w:lang w:eastAsia="en-GB"/>
        </w:rPr>
        <w:t xml:space="preserve"> (from </w:t>
      </w:r>
      <w:r w:rsidRPr="00EB5A58">
        <w:rPr>
          <w:rFonts w:ascii="Book Antiqua" w:eastAsia="Times New Roman" w:hAnsi="Book Antiqua" w:cs="Times New Roman"/>
          <w:b/>
          <w:bCs/>
          <w:lang w:eastAsia="en-GB"/>
        </w:rPr>
        <w:t xml:space="preserve">Table 1 </w:t>
      </w:r>
      <w:r w:rsidRPr="00EB5A58">
        <w:rPr>
          <w:rFonts w:ascii="Book Antiqua" w:eastAsia="Times New Roman" w:hAnsi="Book Antiqua" w:cs="Times New Roman"/>
          <w:lang w:eastAsia="en-GB"/>
        </w:rPr>
        <w:t>above)</w:t>
      </w:r>
    </w:p>
    <w:p w14:paraId="24C5A7DE"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Recipe is 63g flour &amp; you need to increase by the factor found in Table 1 (</w:t>
      </w:r>
      <w:r w:rsidRPr="00EB5A58">
        <w:rPr>
          <w:rFonts w:ascii="Book Antiqua" w:eastAsia="Times New Roman" w:hAnsi="Book Antiqua" w:cs="Times New Roman"/>
          <w:i/>
          <w:iCs/>
          <w:color w:val="FF0000"/>
          <w:lang w:eastAsia="en-GB"/>
        </w:rPr>
        <w:t>3.25</w:t>
      </w:r>
      <w:r w:rsidRPr="00EB5A58">
        <w:rPr>
          <w:rFonts w:ascii="Book Antiqua" w:eastAsia="Times New Roman" w:hAnsi="Book Antiqua" w:cs="Times New Roman"/>
          <w:lang w:eastAsia="en-GB"/>
        </w:rPr>
        <w:t xml:space="preserve">) </w:t>
      </w:r>
    </w:p>
    <w:p w14:paraId="4DC5C058"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63 x</w:t>
      </w:r>
      <w:r w:rsidRPr="00EB5A58">
        <w:rPr>
          <w:rFonts w:ascii="Book Antiqua" w:eastAsia="Times New Roman" w:hAnsi="Book Antiqua" w:cs="Times New Roman"/>
          <w:i/>
          <w:iCs/>
          <w:lang w:eastAsia="en-GB"/>
        </w:rPr>
        <w:t xml:space="preserve"> 3.25</w:t>
      </w:r>
      <w:r w:rsidRPr="00EB5A58">
        <w:rPr>
          <w:rFonts w:ascii="Book Antiqua" w:eastAsia="Times New Roman" w:hAnsi="Book Antiqua" w:cs="Times New Roman"/>
          <w:lang w:eastAsia="en-GB"/>
        </w:rPr>
        <w:t xml:space="preserve"> = 204.75 which becomes </w:t>
      </w:r>
      <w:r w:rsidRPr="00EB5A58">
        <w:rPr>
          <w:rFonts w:ascii="Book Antiqua" w:eastAsia="Times New Roman" w:hAnsi="Book Antiqua" w:cs="Times New Roman"/>
          <w:b/>
          <w:bCs/>
          <w:lang w:eastAsia="en-GB"/>
        </w:rPr>
        <w:t>205g</w:t>
      </w:r>
      <w:r w:rsidRPr="00EB5A58">
        <w:rPr>
          <w:rFonts w:ascii="Book Antiqua" w:eastAsia="Times New Roman" w:hAnsi="Book Antiqua" w:cs="Times New Roman"/>
          <w:lang w:eastAsia="en-GB"/>
        </w:rPr>
        <w:t xml:space="preserve"> </w:t>
      </w:r>
      <w:r w:rsidRPr="00EB5A58">
        <w:rPr>
          <w:rFonts w:ascii="Book Antiqua" w:eastAsia="Times New Roman" w:hAnsi="Book Antiqua" w:cs="Times New Roman"/>
          <w:b/>
          <w:bCs/>
          <w:lang w:eastAsia="en-GB"/>
        </w:rPr>
        <w:t>Flour</w:t>
      </w:r>
    </w:p>
    <w:p w14:paraId="3670E1DC"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For Flour in</w:t>
      </w:r>
      <w:r w:rsidRPr="00EB5A58">
        <w:rPr>
          <w:rFonts w:ascii="Book Antiqua" w:eastAsia="Times New Roman" w:hAnsi="Book Antiqua" w:cs="Times New Roman"/>
          <w:b/>
          <w:bCs/>
          <w:lang w:eastAsia="en-GB"/>
        </w:rPr>
        <w:t xml:space="preserve"> Ounces</w:t>
      </w:r>
      <w:r w:rsidRPr="00EB5A58">
        <w:rPr>
          <w:rFonts w:ascii="Book Antiqua" w:eastAsia="Times New Roman" w:hAnsi="Book Antiqua" w:cs="Times New Roman"/>
          <w:lang w:eastAsia="en-GB"/>
        </w:rPr>
        <w:t>, 63g = 2¼ oz</w:t>
      </w:r>
    </w:p>
    <w:p w14:paraId="2395925C"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Similarly, just multiply 2.25 x </w:t>
      </w:r>
      <w:r w:rsidRPr="00EB5A58">
        <w:rPr>
          <w:rFonts w:ascii="Book Antiqua" w:eastAsia="Times New Roman" w:hAnsi="Book Antiqua" w:cs="Times New Roman"/>
          <w:i/>
          <w:iCs/>
          <w:color w:val="FF0000"/>
          <w:lang w:eastAsia="en-GB"/>
        </w:rPr>
        <w:t>3.25</w:t>
      </w:r>
    </w:p>
    <w:p w14:paraId="3C1C9A4E" w14:textId="7F121539"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Which equals 7.215 so answer is </w:t>
      </w:r>
      <w:r w:rsidRPr="00EB5A58">
        <w:rPr>
          <w:rFonts w:ascii="Book Antiqua" w:eastAsia="Times New Roman" w:hAnsi="Book Antiqua" w:cs="Times New Roman"/>
          <w:b/>
          <w:bCs/>
          <w:lang w:eastAsia="en-GB"/>
        </w:rPr>
        <w:t>7¼ oz flour</w:t>
      </w:r>
    </w:p>
    <w:p w14:paraId="305875BB"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3F80A8BA">
          <v:rect id="_x0000_i1059" style="width:0;height:1.5pt" o:hralign="center" o:hrstd="t" o:hr="t" fillcolor="#a0a0a0" stroked="f"/>
        </w:pict>
      </w:r>
    </w:p>
    <w:p w14:paraId="4CA96724"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lastRenderedPageBreak/>
        <w:t>Ex2.</w:t>
      </w:r>
      <w:r w:rsidRPr="00EB5A58">
        <w:rPr>
          <w:rFonts w:ascii="Book Antiqua" w:eastAsia="Times New Roman" w:hAnsi="Book Antiqua" w:cs="Times New Roman"/>
          <w:lang w:eastAsia="en-GB"/>
        </w:rPr>
        <w:t xml:space="preserve"> Increasing from a 6″ to 10″ – multiply by </w:t>
      </w:r>
      <w:r w:rsidRPr="00EB5A58">
        <w:rPr>
          <w:rFonts w:ascii="Book Antiqua" w:eastAsia="Times New Roman" w:hAnsi="Book Antiqua" w:cs="Times New Roman"/>
          <w:i/>
          <w:iCs/>
          <w:lang w:eastAsia="en-GB"/>
        </w:rPr>
        <w:t>2.78</w:t>
      </w:r>
      <w:r w:rsidRPr="00EB5A58">
        <w:rPr>
          <w:rFonts w:ascii="Book Antiqua" w:eastAsia="Times New Roman" w:hAnsi="Book Antiqua" w:cs="Times New Roman"/>
          <w:lang w:eastAsia="en-GB"/>
        </w:rPr>
        <w:t xml:space="preserve"> (from </w:t>
      </w:r>
      <w:r w:rsidRPr="00EB5A58">
        <w:rPr>
          <w:rFonts w:ascii="Book Antiqua" w:eastAsia="Times New Roman" w:hAnsi="Book Antiqua" w:cs="Times New Roman"/>
          <w:b/>
          <w:bCs/>
          <w:lang w:eastAsia="en-GB"/>
        </w:rPr>
        <w:t>Table 3</w:t>
      </w:r>
      <w:r w:rsidRPr="00EB5A58">
        <w:rPr>
          <w:rFonts w:ascii="Book Antiqua" w:eastAsia="Times New Roman" w:hAnsi="Book Antiqua" w:cs="Times New Roman"/>
          <w:lang w:eastAsia="en-GB"/>
        </w:rPr>
        <w:t xml:space="preserve"> above)</w:t>
      </w:r>
    </w:p>
    <w:p w14:paraId="19E6B29D"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Recipe calls for 1 egg &amp; you need to increase by the factor found in Table 3 (</w:t>
      </w:r>
      <w:r w:rsidRPr="00EB5A58">
        <w:rPr>
          <w:rFonts w:ascii="Book Antiqua" w:eastAsia="Times New Roman" w:hAnsi="Book Antiqua" w:cs="Times New Roman"/>
          <w:i/>
          <w:iCs/>
          <w:color w:val="FF0000"/>
          <w:lang w:eastAsia="en-GB"/>
        </w:rPr>
        <w:t>2.78</w:t>
      </w:r>
      <w:r w:rsidRPr="00EB5A58">
        <w:rPr>
          <w:rFonts w:ascii="Book Antiqua" w:eastAsia="Times New Roman" w:hAnsi="Book Antiqua" w:cs="Times New Roman"/>
          <w:lang w:eastAsia="en-GB"/>
        </w:rPr>
        <w:t xml:space="preserve">) </w:t>
      </w:r>
    </w:p>
    <w:p w14:paraId="425EDF0B"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1 x </w:t>
      </w:r>
      <w:r w:rsidRPr="00EB5A58">
        <w:rPr>
          <w:rFonts w:ascii="Book Antiqua" w:eastAsia="Times New Roman" w:hAnsi="Book Antiqua" w:cs="Times New Roman"/>
          <w:i/>
          <w:iCs/>
          <w:color w:val="FF0000"/>
          <w:lang w:eastAsia="en-GB"/>
        </w:rPr>
        <w:t>2.78</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xml:space="preserve">= 2.78 which becomes </w:t>
      </w:r>
      <w:r w:rsidRPr="00EB5A58">
        <w:rPr>
          <w:rFonts w:ascii="Book Antiqua" w:eastAsia="Times New Roman" w:hAnsi="Book Antiqua" w:cs="Times New Roman"/>
          <w:b/>
          <w:bCs/>
          <w:lang w:eastAsia="en-GB"/>
        </w:rPr>
        <w:t>3 eggs</w:t>
      </w:r>
    </w:p>
    <w:p w14:paraId="4C9F70B4"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45D5B45F">
          <v:rect id="_x0000_i1060" style="width:0;height:1.5pt" o:hralign="center" o:hrstd="t" o:hr="t" fillcolor="#a0a0a0" stroked="f"/>
        </w:pict>
      </w:r>
    </w:p>
    <w:p w14:paraId="1BB37CB7"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Ex3.</w:t>
      </w:r>
      <w:r w:rsidRPr="00EB5A58">
        <w:rPr>
          <w:rFonts w:ascii="Book Antiqua" w:eastAsia="Times New Roman" w:hAnsi="Book Antiqua" w:cs="Times New Roman"/>
          <w:lang w:eastAsia="en-GB"/>
        </w:rPr>
        <w:t xml:space="preserve"> Increasing from an 11″ round x 1″ deep to A Rectangular 9x13x2″ (23 x 31.2 x 10.1cm) </w:t>
      </w:r>
    </w:p>
    <w:p w14:paraId="4FC42B5B"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-multiply by </w:t>
      </w:r>
      <w:r w:rsidRPr="00EB5A58">
        <w:rPr>
          <w:rFonts w:ascii="Book Antiqua" w:eastAsia="Times New Roman" w:hAnsi="Book Antiqua" w:cs="Times New Roman"/>
          <w:i/>
          <w:iCs/>
          <w:color w:val="FF0000"/>
          <w:lang w:eastAsia="en-GB"/>
        </w:rPr>
        <w:t>2.48</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xml:space="preserve">(from </w:t>
      </w:r>
      <w:r w:rsidRPr="00EB5A58">
        <w:rPr>
          <w:rFonts w:ascii="Book Antiqua" w:eastAsia="Times New Roman" w:hAnsi="Book Antiqua" w:cs="Times New Roman"/>
          <w:b/>
          <w:bCs/>
          <w:lang w:eastAsia="en-GB"/>
        </w:rPr>
        <w:t>Table 6</w:t>
      </w:r>
      <w:r w:rsidRPr="00EB5A58">
        <w:rPr>
          <w:rFonts w:ascii="Book Antiqua" w:eastAsia="Times New Roman" w:hAnsi="Book Antiqua" w:cs="Times New Roman"/>
          <w:lang w:eastAsia="en-GB"/>
        </w:rPr>
        <w:t xml:space="preserve"> above) </w:t>
      </w:r>
    </w:p>
    <w:p w14:paraId="33C028B6"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 Recipe calls for </w:t>
      </w:r>
      <w:r w:rsidRPr="00EB5A58">
        <w:rPr>
          <w:rFonts w:ascii="Book Antiqua" w:eastAsia="Times New Roman" w:hAnsi="Book Antiqua" w:cs="Times New Roman"/>
          <w:b/>
          <w:bCs/>
          <w:lang w:eastAsia="en-GB"/>
        </w:rPr>
        <w:t>½</w:t>
      </w:r>
      <w:r w:rsidRPr="00EB5A58">
        <w:rPr>
          <w:rFonts w:ascii="Book Antiqua" w:eastAsia="Times New Roman" w:hAnsi="Book Antiqua" w:cs="Times New Roman"/>
          <w:lang w:eastAsia="en-GB"/>
        </w:rPr>
        <w:t xml:space="preserve"> tsp cinnamon &amp; you need to increase by </w:t>
      </w:r>
      <w:r w:rsidRPr="00EB5A58">
        <w:rPr>
          <w:rFonts w:ascii="Book Antiqua" w:eastAsia="Times New Roman" w:hAnsi="Book Antiqua" w:cs="Times New Roman"/>
          <w:i/>
          <w:iCs/>
          <w:color w:val="FF0000"/>
          <w:lang w:eastAsia="en-GB"/>
        </w:rPr>
        <w:t>2.48</w:t>
      </w:r>
      <w:r w:rsidRPr="00EB5A58">
        <w:rPr>
          <w:rFonts w:ascii="Book Antiqua" w:eastAsia="Times New Roman" w:hAnsi="Book Antiqua" w:cs="Times New Roman"/>
          <w:color w:val="FF0000"/>
          <w:lang w:eastAsia="en-GB"/>
        </w:rPr>
        <w:t xml:space="preserve"> </w:t>
      </w:r>
    </w:p>
    <w:p w14:paraId="6DE6A21C"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0.5 x </w:t>
      </w:r>
      <w:r w:rsidRPr="00EB5A58">
        <w:rPr>
          <w:rFonts w:ascii="Book Antiqua" w:eastAsia="Times New Roman" w:hAnsi="Book Antiqua" w:cs="Times New Roman"/>
          <w:i/>
          <w:iCs/>
          <w:color w:val="FF0000"/>
          <w:lang w:eastAsia="en-GB"/>
        </w:rPr>
        <w:t>2.48</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1.24 which becomes</w:t>
      </w:r>
      <w:r w:rsidRPr="00EB5A58">
        <w:rPr>
          <w:rFonts w:ascii="Book Antiqua" w:eastAsia="Times New Roman" w:hAnsi="Book Antiqua" w:cs="Times New Roman"/>
          <w:b/>
          <w:bCs/>
          <w:lang w:eastAsia="en-GB"/>
        </w:rPr>
        <w:t xml:space="preserve"> 1¼ tsp</w:t>
      </w:r>
    </w:p>
    <w:p w14:paraId="43E5FDC3"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32758152">
          <v:rect id="_x0000_i1061" style="width:0;height:1.5pt" o:hralign="center" o:hrstd="t" o:hr="t" fillcolor="#a0a0a0" stroked="f"/>
        </w:pict>
      </w:r>
    </w:p>
    <w:p w14:paraId="694509C3"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Ex4.</w:t>
      </w:r>
      <w:r w:rsidRPr="00EB5A58">
        <w:rPr>
          <w:rFonts w:ascii="Book Antiqua" w:eastAsia="Times New Roman" w:hAnsi="Book Antiqua" w:cs="Times New Roman"/>
          <w:lang w:eastAsia="en-GB"/>
        </w:rPr>
        <w:t xml:space="preserve"> Increasing from a 9″ round x 1″ deep to Rectangular 11 x 14 x 1″</w:t>
      </w:r>
    </w:p>
    <w:p w14:paraId="18947B92"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-multiply by </w:t>
      </w:r>
      <w:r w:rsidRPr="00EB5A58">
        <w:rPr>
          <w:rFonts w:ascii="Book Antiqua" w:eastAsia="Times New Roman" w:hAnsi="Book Antiqua" w:cs="Times New Roman"/>
          <w:i/>
          <w:iCs/>
          <w:color w:val="FF0000"/>
          <w:lang w:eastAsia="en-GB"/>
        </w:rPr>
        <w:t>2.39</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xml:space="preserve">(from </w:t>
      </w:r>
      <w:r w:rsidRPr="00EB5A58">
        <w:rPr>
          <w:rFonts w:ascii="Book Antiqua" w:eastAsia="Times New Roman" w:hAnsi="Book Antiqua" w:cs="Times New Roman"/>
          <w:b/>
          <w:bCs/>
          <w:lang w:eastAsia="en-GB"/>
        </w:rPr>
        <w:t>Table 7</w:t>
      </w:r>
      <w:r w:rsidRPr="00EB5A58">
        <w:rPr>
          <w:rFonts w:ascii="Book Antiqua" w:eastAsia="Times New Roman" w:hAnsi="Book Antiqua" w:cs="Times New Roman"/>
          <w:lang w:eastAsia="en-GB"/>
        </w:rPr>
        <w:t xml:space="preserve"> above) </w:t>
      </w:r>
    </w:p>
    <w:p w14:paraId="135561F0"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 Recipe is for 120ml Oil &amp; to be multiplied by </w:t>
      </w:r>
      <w:r w:rsidRPr="00EB5A58">
        <w:rPr>
          <w:rFonts w:ascii="Book Antiqua" w:eastAsia="Times New Roman" w:hAnsi="Book Antiqua" w:cs="Times New Roman"/>
          <w:i/>
          <w:iCs/>
          <w:color w:val="FF0000"/>
          <w:lang w:eastAsia="en-GB"/>
        </w:rPr>
        <w:t>2.39</w:t>
      </w:r>
    </w:p>
    <w:p w14:paraId="6469DF80" w14:textId="1E2BBADB" w:rsidR="00EB5A58" w:rsidRPr="00EB5A58" w:rsidRDefault="00EB5A58" w:rsidP="008E7E12">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120 </w:t>
      </w:r>
      <w:r w:rsidRPr="00EB5A58">
        <w:rPr>
          <w:rFonts w:ascii="Book Antiqua" w:eastAsia="Times New Roman" w:hAnsi="Book Antiqua" w:cs="Times New Roman"/>
          <w:color w:val="FF0000"/>
          <w:lang w:eastAsia="en-GB"/>
        </w:rPr>
        <w:t xml:space="preserve">x </w:t>
      </w:r>
      <w:r w:rsidRPr="00EB5A58">
        <w:rPr>
          <w:rFonts w:ascii="Book Antiqua" w:eastAsia="Times New Roman" w:hAnsi="Book Antiqua" w:cs="Times New Roman"/>
          <w:i/>
          <w:iCs/>
          <w:color w:val="FF0000"/>
          <w:lang w:eastAsia="en-GB"/>
        </w:rPr>
        <w:t>2.39</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xml:space="preserve">= 286.9 which becomes </w:t>
      </w:r>
      <w:r w:rsidRPr="00EB5A58">
        <w:rPr>
          <w:rFonts w:ascii="Book Antiqua" w:eastAsia="Times New Roman" w:hAnsi="Book Antiqua" w:cs="Times New Roman"/>
          <w:b/>
          <w:bCs/>
          <w:lang w:eastAsia="en-GB"/>
        </w:rPr>
        <w:t>290ml</w:t>
      </w:r>
      <w:r w:rsidRPr="00EB5A58">
        <w:rPr>
          <w:rFonts w:ascii="Book Antiqua" w:eastAsia="Times New Roman" w:hAnsi="Book Antiqua" w:cs="Times New Roman"/>
          <w:lang w:eastAsia="en-GB"/>
        </w:rPr>
        <w:t xml:space="preserve"> but measuring </w:t>
      </w:r>
      <w:r w:rsidRPr="00EB5A58">
        <w:rPr>
          <w:rFonts w:ascii="Book Antiqua" w:eastAsia="Times New Roman" w:hAnsi="Book Antiqua" w:cs="Times New Roman"/>
          <w:b/>
          <w:bCs/>
          <w:lang w:eastAsia="en-GB"/>
        </w:rPr>
        <w:t xml:space="preserve">300ml </w:t>
      </w:r>
      <w:r w:rsidRPr="00EB5A58">
        <w:rPr>
          <w:rFonts w:ascii="Book Antiqua" w:eastAsia="Times New Roman" w:hAnsi="Book Antiqua" w:cs="Times New Roman"/>
          <w:lang w:eastAsia="en-GB"/>
        </w:rPr>
        <w:t>would be fine.</w:t>
      </w:r>
    </w:p>
    <w:p w14:paraId="4CB01946"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5CF61237">
          <v:rect id="_x0000_i1064" style="width:0;height:1.5pt" o:hralign="center" o:hrstd="t" o:hr="t" fillcolor="#a0a0a0" stroked="f"/>
        </w:pict>
      </w:r>
    </w:p>
    <w:p w14:paraId="1AC6823A" w14:textId="77777777" w:rsidR="00EB5A58" w:rsidRPr="00EB5A58" w:rsidRDefault="00EB5A58" w:rsidP="00EB5A58">
      <w:pPr>
        <w:spacing w:before="100" w:beforeAutospacing="1" w:after="100" w:afterAutospacing="1" w:line="240" w:lineRule="auto"/>
        <w:outlineLvl w:val="2"/>
        <w:rPr>
          <w:rFonts w:ascii="Book Antiqua" w:eastAsia="Times New Roman" w:hAnsi="Book Antiqua" w:cs="Times New Roman"/>
          <w:b/>
          <w:bCs/>
          <w:sz w:val="28"/>
          <w:szCs w:val="28"/>
          <w:lang w:eastAsia="en-GB"/>
        </w:rPr>
      </w:pPr>
      <w:r w:rsidRPr="00EB5A58">
        <w:rPr>
          <w:rFonts w:ascii="Book Antiqua" w:eastAsia="Times New Roman" w:hAnsi="Book Antiqua" w:cs="Times New Roman"/>
          <w:b/>
          <w:bCs/>
          <w:sz w:val="28"/>
          <w:szCs w:val="28"/>
          <w:u w:val="single"/>
          <w:lang w:eastAsia="en-GB"/>
        </w:rPr>
        <w:t>Teaspoon Examples</w:t>
      </w:r>
    </w:p>
    <w:p w14:paraId="30A0B204" w14:textId="057E52B1"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Ex5.</w:t>
      </w:r>
      <w:r w:rsidRPr="00EB5A58">
        <w:rPr>
          <w:rFonts w:ascii="Book Antiqua" w:eastAsia="Times New Roman" w:hAnsi="Book Antiqua" w:cs="Times New Roman"/>
          <w:lang w:eastAsia="en-GB"/>
        </w:rPr>
        <w:t xml:space="preserve"> Recipe calls for ¼ tsp Baking Soda/Bicarbonate</w:t>
      </w:r>
      <w:proofErr w:type="gramStart"/>
      <w:r w:rsidR="008E7E12">
        <w:rPr>
          <w:rFonts w:ascii="Book Antiqua" w:eastAsia="Times New Roman" w:hAnsi="Book Antiqua" w:cs="Times New Roman"/>
          <w:lang w:eastAsia="en-GB"/>
        </w:rPr>
        <w:t xml:space="preserve">.  </w:t>
      </w:r>
      <w:proofErr w:type="gramEnd"/>
      <w:r w:rsidRPr="00EB5A58">
        <w:rPr>
          <w:rFonts w:ascii="Book Antiqua" w:eastAsia="Times New Roman" w:hAnsi="Book Antiqua" w:cs="Times New Roman"/>
          <w:lang w:eastAsia="en-GB"/>
        </w:rPr>
        <w:t xml:space="preserve">And if the increase factor was </w:t>
      </w:r>
      <w:r w:rsidRPr="00EB5A58">
        <w:rPr>
          <w:rFonts w:ascii="Book Antiqua" w:eastAsia="Times New Roman" w:hAnsi="Book Antiqua" w:cs="Times New Roman"/>
          <w:i/>
          <w:iCs/>
          <w:color w:val="FF0000"/>
          <w:lang w:eastAsia="en-GB"/>
        </w:rPr>
        <w:t>1.40</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as in Table 3 above</w:t>
      </w:r>
    </w:p>
    <w:p w14:paraId="1FDA0C5C"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¼ – 0.25 x </w:t>
      </w:r>
      <w:r w:rsidRPr="00EB5A58">
        <w:rPr>
          <w:rFonts w:ascii="Book Antiqua" w:eastAsia="Times New Roman" w:hAnsi="Book Antiqua" w:cs="Times New Roman"/>
          <w:i/>
          <w:iCs/>
          <w:color w:val="FF0000"/>
          <w:lang w:eastAsia="en-GB"/>
        </w:rPr>
        <w:t>1.40</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0.35 but how do you measure 1/3tsp?</w:t>
      </w:r>
    </w:p>
    <w:p w14:paraId="0B18F526"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Think of ¼ tsp as the same as 2 x 1/8 tsp</w:t>
      </w:r>
    </w:p>
    <w:p w14:paraId="57817078"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 2 x </w:t>
      </w:r>
      <w:r w:rsidRPr="00EB5A58">
        <w:rPr>
          <w:rFonts w:ascii="Book Antiqua" w:eastAsia="Times New Roman" w:hAnsi="Book Antiqua" w:cs="Times New Roman"/>
          <w:i/>
          <w:iCs/>
          <w:color w:val="FF0000"/>
          <w:lang w:eastAsia="en-GB"/>
        </w:rPr>
        <w:t>1.40</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2.8 &amp; becomes 3</w:t>
      </w:r>
    </w:p>
    <w:p w14:paraId="1BC4983E"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Which is the same as </w:t>
      </w:r>
      <w:r w:rsidRPr="00EB5A58">
        <w:rPr>
          <w:rFonts w:ascii="Book Antiqua" w:eastAsia="Times New Roman" w:hAnsi="Book Antiqua" w:cs="Times New Roman"/>
          <w:b/>
          <w:bCs/>
          <w:lang w:eastAsia="en-GB"/>
        </w:rPr>
        <w:t>3 x 1/8 tsp</w:t>
      </w:r>
      <w:r w:rsidRPr="00EB5A58">
        <w:rPr>
          <w:rFonts w:ascii="Book Antiqua" w:eastAsia="Times New Roman" w:hAnsi="Book Antiqua" w:cs="Times New Roman"/>
          <w:lang w:eastAsia="en-GB"/>
        </w:rPr>
        <w:t xml:space="preserve"> or, </w:t>
      </w:r>
      <w:r w:rsidRPr="00EB5A58">
        <w:rPr>
          <w:rFonts w:ascii="Book Antiqua" w:eastAsia="Times New Roman" w:hAnsi="Book Antiqua" w:cs="Times New Roman"/>
          <w:b/>
          <w:bCs/>
          <w:lang w:eastAsia="en-GB"/>
        </w:rPr>
        <w:t>¼ tsp + 1/8 tsp</w:t>
      </w:r>
    </w:p>
    <w:p w14:paraId="60114489"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So even if you don’t have </w:t>
      </w:r>
      <w:proofErr w:type="gramStart"/>
      <w:r w:rsidRPr="00EB5A58">
        <w:rPr>
          <w:rFonts w:ascii="Book Antiqua" w:eastAsia="Times New Roman" w:hAnsi="Book Antiqua" w:cs="Times New Roman"/>
          <w:lang w:eastAsia="en-GB"/>
        </w:rPr>
        <w:t>an</w:t>
      </w:r>
      <w:proofErr w:type="gramEnd"/>
      <w:r w:rsidRPr="00EB5A58">
        <w:rPr>
          <w:rFonts w:ascii="Book Antiqua" w:eastAsia="Times New Roman" w:hAnsi="Book Antiqua" w:cs="Times New Roman"/>
          <w:lang w:eastAsia="en-GB"/>
        </w:rPr>
        <w:t xml:space="preserve"> 1/8tsp, you could measure one ¼ tsp &amp; </w:t>
      </w:r>
      <w:proofErr w:type="spellStart"/>
      <w:r w:rsidRPr="00EB5A58">
        <w:rPr>
          <w:rFonts w:ascii="Book Antiqua" w:eastAsia="Times New Roman" w:hAnsi="Book Antiqua" w:cs="Times New Roman"/>
          <w:lang w:eastAsia="en-GB"/>
        </w:rPr>
        <w:t>then</w:t>
      </w:r>
      <w:proofErr w:type="spellEnd"/>
      <w:r w:rsidRPr="00EB5A58">
        <w:rPr>
          <w:rFonts w:ascii="Book Antiqua" w:eastAsia="Times New Roman" w:hAnsi="Book Antiqua" w:cs="Times New Roman"/>
          <w:lang w:eastAsia="en-GB"/>
        </w:rPr>
        <w:t xml:space="preserve"> half a ¼ tsp to be accurate.</w:t>
      </w:r>
    </w:p>
    <w:p w14:paraId="117F1696"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6725A57D">
          <v:rect id="_x0000_i1065" style="width:0;height:1.5pt" o:hralign="center" o:hrstd="t" o:hr="t" fillcolor="#a0a0a0" stroked="f"/>
        </w:pict>
      </w:r>
    </w:p>
    <w:p w14:paraId="539231A9"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Ex6</w:t>
      </w:r>
      <w:r w:rsidRPr="00EB5A58">
        <w:rPr>
          <w:rFonts w:ascii="Book Antiqua" w:eastAsia="Times New Roman" w:hAnsi="Book Antiqua" w:cs="Times New Roman"/>
          <w:lang w:eastAsia="en-GB"/>
        </w:rPr>
        <w:t>. Another tsp example where the answer after multiplying is not clear.</w:t>
      </w:r>
    </w:p>
    <w:p w14:paraId="2A8810F0"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2 tsp x </w:t>
      </w:r>
      <w:r w:rsidRPr="00EB5A58">
        <w:rPr>
          <w:rFonts w:ascii="Book Antiqua" w:eastAsia="Times New Roman" w:hAnsi="Book Antiqua" w:cs="Times New Roman"/>
          <w:i/>
          <w:iCs/>
          <w:color w:val="FF0000"/>
          <w:lang w:eastAsia="en-GB"/>
        </w:rPr>
        <w:t>1.57</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3.14 tsp, but what is 0.14 tsp?</w:t>
      </w:r>
    </w:p>
    <w:p w14:paraId="40FE9A49"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Most people will just use 3 tsp, but if you use this other method, you will find the exact amount &amp; have better results. Since baking is a science, accuracy is key.</w:t>
      </w:r>
    </w:p>
    <w:p w14:paraId="0271A6DC"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2 tsp is same as 16 x 1/8 tsp </w:t>
      </w:r>
    </w:p>
    <w:p w14:paraId="5D1AEC35"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16 x </w:t>
      </w:r>
      <w:r w:rsidRPr="00EB5A58">
        <w:rPr>
          <w:rFonts w:ascii="Book Antiqua" w:eastAsia="Times New Roman" w:hAnsi="Book Antiqua" w:cs="Times New Roman"/>
          <w:i/>
          <w:iCs/>
          <w:color w:val="FF0000"/>
          <w:lang w:eastAsia="en-GB"/>
        </w:rPr>
        <w:t>1.57</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xml:space="preserve">= </w:t>
      </w:r>
      <w:proofErr w:type="gramStart"/>
      <w:r w:rsidRPr="00EB5A58">
        <w:rPr>
          <w:rFonts w:ascii="Book Antiqua" w:eastAsia="Times New Roman" w:hAnsi="Book Antiqua" w:cs="Times New Roman"/>
          <w:lang w:eastAsia="en-GB"/>
        </w:rPr>
        <w:t>25.12  &amp;</w:t>
      </w:r>
      <w:proofErr w:type="gramEnd"/>
      <w:r w:rsidRPr="00EB5A58">
        <w:rPr>
          <w:rFonts w:ascii="Book Antiqua" w:eastAsia="Times New Roman" w:hAnsi="Book Antiqua" w:cs="Times New Roman"/>
          <w:lang w:eastAsia="en-GB"/>
        </w:rPr>
        <w:t xml:space="preserve"> round down to</w:t>
      </w:r>
      <w:r w:rsidRPr="00EB5A58">
        <w:rPr>
          <w:rFonts w:ascii="Book Antiqua" w:eastAsia="Times New Roman" w:hAnsi="Book Antiqua" w:cs="Times New Roman"/>
          <w:i/>
          <w:iCs/>
          <w:lang w:eastAsia="en-GB"/>
        </w:rPr>
        <w:t xml:space="preserve"> </w:t>
      </w:r>
      <w:r w:rsidRPr="00EB5A58">
        <w:rPr>
          <w:rFonts w:ascii="Book Antiqua" w:eastAsia="Times New Roman" w:hAnsi="Book Antiqua" w:cs="Times New Roman"/>
          <w:lang w:eastAsia="en-GB"/>
        </w:rPr>
        <w:t xml:space="preserve">25 </w:t>
      </w:r>
    </w:p>
    <w:p w14:paraId="6CE4A67D"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lastRenderedPageBreak/>
        <w:t>25/8 tsp</w:t>
      </w:r>
      <w:r w:rsidRPr="00EB5A58">
        <w:rPr>
          <w:rFonts w:ascii="Book Antiqua" w:eastAsia="Times New Roman" w:hAnsi="Book Antiqua" w:cs="Times New Roman"/>
          <w:lang w:eastAsia="en-GB"/>
        </w:rPr>
        <w:t xml:space="preserve"> </w:t>
      </w:r>
      <w:proofErr w:type="gramStart"/>
      <w:r w:rsidRPr="00EB5A58">
        <w:rPr>
          <w:rFonts w:ascii="Book Antiqua" w:eastAsia="Times New Roman" w:hAnsi="Book Antiqua" w:cs="Times New Roman"/>
          <w:lang w:eastAsia="en-GB"/>
        </w:rPr>
        <w:t>reduces down</w:t>
      </w:r>
      <w:proofErr w:type="gramEnd"/>
      <w:r w:rsidRPr="00EB5A58">
        <w:rPr>
          <w:rFonts w:ascii="Book Antiqua" w:eastAsia="Times New Roman" w:hAnsi="Book Antiqua" w:cs="Times New Roman"/>
          <w:lang w:eastAsia="en-GB"/>
        </w:rPr>
        <w:t xml:space="preserve"> to </w:t>
      </w:r>
      <w:r w:rsidRPr="00EB5A58">
        <w:rPr>
          <w:rFonts w:ascii="Book Antiqua" w:eastAsia="Times New Roman" w:hAnsi="Book Antiqua" w:cs="Times New Roman"/>
          <w:b/>
          <w:bCs/>
          <w:lang w:eastAsia="en-GB"/>
        </w:rPr>
        <w:t>3 + 1/8 tsp</w:t>
      </w:r>
      <w:r w:rsidRPr="00EB5A58">
        <w:rPr>
          <w:rFonts w:ascii="Book Antiqua" w:eastAsia="Times New Roman" w:hAnsi="Book Antiqua" w:cs="Times New Roman"/>
          <w:lang w:eastAsia="en-GB"/>
        </w:rPr>
        <w:t xml:space="preserve"> which is easier to use.</w:t>
      </w:r>
    </w:p>
    <w:p w14:paraId="1AD3F635"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proofErr w:type="gramStart"/>
      <w:r w:rsidRPr="00EB5A58">
        <w:rPr>
          <w:rFonts w:ascii="Book Antiqua" w:eastAsia="Times New Roman" w:hAnsi="Book Antiqua" w:cs="Times New Roman"/>
          <w:lang w:eastAsia="en-GB"/>
        </w:rPr>
        <w:t>So</w:t>
      </w:r>
      <w:proofErr w:type="gramEnd"/>
      <w:r w:rsidRPr="00EB5A58">
        <w:rPr>
          <w:rFonts w:ascii="Book Antiqua" w:eastAsia="Times New Roman" w:hAnsi="Book Antiqua" w:cs="Times New Roman"/>
          <w:lang w:eastAsia="en-GB"/>
        </w:rPr>
        <w:t xml:space="preserve"> if you had went by the simpler method &amp; left at 3tsp, you would have been 1/8 tsp short. </w:t>
      </w:r>
    </w:p>
    <w:p w14:paraId="7605EF26" w14:textId="0F4CE57D"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1A06CEA4">
          <v:rect id="_x0000_i1068" style="width:0;height:1.5pt" o:hralign="center" o:hrstd="t" o:hr="t" fillcolor="#a0a0a0" stroked="f"/>
        </w:pict>
      </w:r>
    </w:p>
    <w:p w14:paraId="5CB46E4D" w14:textId="77777777" w:rsidR="00EB5A58" w:rsidRPr="00EB5A58" w:rsidRDefault="00EB5A58" w:rsidP="00EB5A58">
      <w:pPr>
        <w:spacing w:before="100" w:beforeAutospacing="1" w:after="100" w:afterAutospacing="1" w:line="240" w:lineRule="auto"/>
        <w:outlineLvl w:val="2"/>
        <w:rPr>
          <w:rFonts w:ascii="Book Antiqua" w:eastAsia="Times New Roman" w:hAnsi="Book Antiqua" w:cs="Times New Roman"/>
          <w:b/>
          <w:bCs/>
          <w:sz w:val="28"/>
          <w:szCs w:val="28"/>
          <w:lang w:eastAsia="en-GB"/>
        </w:rPr>
      </w:pPr>
      <w:r w:rsidRPr="00EB5A58">
        <w:rPr>
          <w:rFonts w:ascii="Book Antiqua" w:eastAsia="Times New Roman" w:hAnsi="Book Antiqua" w:cs="Times New Roman"/>
          <w:b/>
          <w:bCs/>
          <w:sz w:val="28"/>
          <w:szCs w:val="28"/>
          <w:lang w:eastAsia="en-GB"/>
        </w:rPr>
        <w:t xml:space="preserve">Increase A Recipe </w:t>
      </w:r>
      <w:proofErr w:type="gramStart"/>
      <w:r w:rsidRPr="00EB5A58">
        <w:rPr>
          <w:rFonts w:ascii="Book Antiqua" w:eastAsia="Times New Roman" w:hAnsi="Book Antiqua" w:cs="Times New Roman"/>
          <w:b/>
          <w:bCs/>
          <w:sz w:val="28"/>
          <w:szCs w:val="28"/>
          <w:lang w:eastAsia="en-GB"/>
        </w:rPr>
        <w:t>With</w:t>
      </w:r>
      <w:proofErr w:type="gramEnd"/>
      <w:r w:rsidRPr="00EB5A58">
        <w:rPr>
          <w:rFonts w:ascii="Book Antiqua" w:eastAsia="Times New Roman" w:hAnsi="Book Antiqua" w:cs="Times New Roman"/>
          <w:b/>
          <w:bCs/>
          <w:sz w:val="28"/>
          <w:szCs w:val="28"/>
          <w:lang w:eastAsia="en-GB"/>
        </w:rPr>
        <w:t xml:space="preserve"> Measuring Cups</w:t>
      </w:r>
    </w:p>
    <w:p w14:paraId="6A0036A3" w14:textId="77777777" w:rsidR="00EB5A58" w:rsidRPr="00EB5A58" w:rsidRDefault="00EB5A58" w:rsidP="00051977">
      <w:pPr>
        <w:spacing w:before="100" w:beforeAutospacing="1" w:after="100" w:afterAutospacing="1" w:line="240" w:lineRule="auto"/>
        <w:jc w:val="both"/>
        <w:rPr>
          <w:rFonts w:ascii="Book Antiqua" w:eastAsia="Times New Roman" w:hAnsi="Book Antiqua" w:cs="Times New Roman"/>
          <w:lang w:eastAsia="en-GB"/>
        </w:rPr>
      </w:pPr>
      <w:proofErr w:type="gramStart"/>
      <w:r w:rsidRPr="00EB5A58">
        <w:rPr>
          <w:rFonts w:ascii="Book Antiqua" w:eastAsia="Times New Roman" w:hAnsi="Book Antiqua" w:cs="Times New Roman"/>
          <w:lang w:eastAsia="en-GB"/>
        </w:rPr>
        <w:t>For  measuring</w:t>
      </w:r>
      <w:proofErr w:type="gramEnd"/>
      <w:r w:rsidRPr="00EB5A58">
        <w:rPr>
          <w:rFonts w:ascii="Book Antiqua" w:eastAsia="Times New Roman" w:hAnsi="Book Antiqua" w:cs="Times New Roman"/>
          <w:lang w:eastAsia="en-GB"/>
        </w:rPr>
        <w:t xml:space="preserve"> cups it’s not quite as easy, so purchasing an inexpensive digital scale, would be easier and actually more accurate.  Most come with grams and ounces as standard measurement units</w:t>
      </w:r>
      <w:proofErr w:type="gramStart"/>
      <w:r w:rsidRPr="00EB5A58">
        <w:rPr>
          <w:rFonts w:ascii="Book Antiqua" w:eastAsia="Times New Roman" w:hAnsi="Book Antiqua" w:cs="Times New Roman"/>
          <w:lang w:eastAsia="en-GB"/>
        </w:rPr>
        <w:t>.  </w:t>
      </w:r>
      <w:proofErr w:type="gramEnd"/>
      <w:r w:rsidRPr="00EB5A58">
        <w:rPr>
          <w:rFonts w:ascii="Book Antiqua" w:eastAsia="Times New Roman" w:hAnsi="Book Antiqua" w:cs="Times New Roman"/>
          <w:lang w:eastAsia="en-GB"/>
        </w:rPr>
        <w:t>But if you only have measuring cups, here is some examples to guide you &amp; increase a recipe. The smallest cup size is 1/8 cup &amp; so using that we can increase the recipe more accurately. Don’t worry if you don’t have 1/8 cup, you can still half fill a ¼ cup</w:t>
      </w:r>
      <w:proofErr w:type="gramStart"/>
      <w:r w:rsidRPr="00EB5A58">
        <w:rPr>
          <w:rFonts w:ascii="Book Antiqua" w:eastAsia="Times New Roman" w:hAnsi="Book Antiqua" w:cs="Times New Roman"/>
          <w:lang w:eastAsia="en-GB"/>
        </w:rPr>
        <w:t>.  </w:t>
      </w:r>
      <w:proofErr w:type="gramEnd"/>
    </w:p>
    <w:p w14:paraId="253D0905"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b/>
          <w:bCs/>
          <w:lang w:eastAsia="en-GB"/>
        </w:rPr>
      </w:pPr>
      <w:r w:rsidRPr="00EB5A58">
        <w:rPr>
          <w:rFonts w:ascii="Book Antiqua" w:eastAsia="Times New Roman" w:hAnsi="Book Antiqua" w:cs="Times New Roman"/>
          <w:b/>
          <w:bCs/>
          <w:lang w:eastAsia="en-GB"/>
        </w:rPr>
        <w:t>*Simplest example</w:t>
      </w:r>
    </w:p>
    <w:p w14:paraId="77384662" w14:textId="55898615"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 2 cups flour multiplied by </w:t>
      </w:r>
      <w:r w:rsidRPr="00EB5A58">
        <w:rPr>
          <w:rFonts w:ascii="Book Antiqua" w:eastAsia="Times New Roman" w:hAnsi="Book Antiqua" w:cs="Times New Roman"/>
          <w:i/>
          <w:iCs/>
          <w:color w:val="FF0000"/>
          <w:lang w:eastAsia="en-GB"/>
        </w:rPr>
        <w:t>1.63</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3.26</w:t>
      </w:r>
      <w:r w:rsidR="00051977">
        <w:rPr>
          <w:rFonts w:ascii="Book Antiqua" w:eastAsia="Times New Roman" w:hAnsi="Book Antiqua" w:cs="Times New Roman"/>
          <w:lang w:eastAsia="en-GB"/>
        </w:rPr>
        <w:t xml:space="preserve">    </w:t>
      </w:r>
      <w:r w:rsidRPr="00EB5A58">
        <w:rPr>
          <w:rFonts w:ascii="Book Antiqua" w:eastAsia="Times New Roman" w:hAnsi="Book Antiqua" w:cs="Times New Roman"/>
          <w:lang w:eastAsia="en-GB"/>
        </w:rPr>
        <w:t xml:space="preserve">So answer would obviously be </w:t>
      </w:r>
      <w:r w:rsidRPr="00EB5A58">
        <w:rPr>
          <w:rFonts w:ascii="Book Antiqua" w:eastAsia="Times New Roman" w:hAnsi="Book Antiqua" w:cs="Times New Roman"/>
          <w:b/>
          <w:bCs/>
          <w:lang w:eastAsia="en-GB"/>
        </w:rPr>
        <w:t>3 ¼ cups flour</w:t>
      </w:r>
      <w:r w:rsidRPr="00EB5A58">
        <w:rPr>
          <w:rFonts w:ascii="Book Antiqua" w:eastAsia="Times New Roman" w:hAnsi="Book Antiqua" w:cs="Times New Roman"/>
          <w:lang w:eastAsia="en-GB"/>
        </w:rPr>
        <w:t>.</w:t>
      </w:r>
    </w:p>
    <w:p w14:paraId="44F10634"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But not all answers after multiplying are so obvious:</w:t>
      </w:r>
    </w:p>
    <w:p w14:paraId="0C33BE10" w14:textId="68050153"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Say ½ Cup Oil was to be multiplied by </w:t>
      </w:r>
      <w:r w:rsidRPr="00EB5A58">
        <w:rPr>
          <w:rFonts w:ascii="Book Antiqua" w:eastAsia="Times New Roman" w:hAnsi="Book Antiqua" w:cs="Times New Roman"/>
          <w:i/>
          <w:iCs/>
          <w:color w:val="FF0000"/>
          <w:lang w:eastAsia="en-GB"/>
        </w:rPr>
        <w:t>2.28</w:t>
      </w:r>
      <w:r w:rsidR="00051977">
        <w:rPr>
          <w:rFonts w:ascii="Book Antiqua" w:eastAsia="Times New Roman" w:hAnsi="Book Antiqua" w:cs="Times New Roman"/>
          <w:lang w:eastAsia="en-GB"/>
        </w:rPr>
        <w:t xml:space="preserve">     </w:t>
      </w:r>
      <w:r w:rsidRPr="00EB5A58">
        <w:rPr>
          <w:rFonts w:ascii="Book Antiqua" w:eastAsia="Times New Roman" w:hAnsi="Book Antiqua" w:cs="Times New Roman"/>
          <w:lang w:eastAsia="en-GB"/>
        </w:rPr>
        <w:t> ½ cup = same as 4 x 1/8 cups</w:t>
      </w:r>
    </w:p>
    <w:p w14:paraId="35084463" w14:textId="172E72AD"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w:t>
      </w:r>
      <w:proofErr w:type="gramStart"/>
      <w:r w:rsidRPr="00EB5A58">
        <w:rPr>
          <w:rFonts w:ascii="Book Antiqua" w:eastAsia="Times New Roman" w:hAnsi="Book Antiqua" w:cs="Times New Roman"/>
          <w:lang w:eastAsia="en-GB"/>
        </w:rPr>
        <w:t>So</w:t>
      </w:r>
      <w:proofErr w:type="gramEnd"/>
      <w:r w:rsidRPr="00EB5A58">
        <w:rPr>
          <w:rFonts w:ascii="Book Antiqua" w:eastAsia="Times New Roman" w:hAnsi="Book Antiqua" w:cs="Times New Roman"/>
          <w:lang w:eastAsia="en-GB"/>
        </w:rPr>
        <w:t xml:space="preserve"> 4 x </w:t>
      </w:r>
      <w:r w:rsidRPr="00EB5A58">
        <w:rPr>
          <w:rFonts w:ascii="Book Antiqua" w:eastAsia="Times New Roman" w:hAnsi="Book Antiqua" w:cs="Times New Roman"/>
          <w:i/>
          <w:iCs/>
          <w:color w:val="FF0000"/>
          <w:lang w:eastAsia="en-GB"/>
        </w:rPr>
        <w:t>2.28</w:t>
      </w:r>
      <w:r w:rsidRPr="00EB5A58">
        <w:rPr>
          <w:rFonts w:ascii="Book Antiqua" w:eastAsia="Times New Roman" w:hAnsi="Book Antiqua" w:cs="Times New Roman"/>
          <w:color w:val="FF0000"/>
          <w:lang w:eastAsia="en-GB"/>
        </w:rPr>
        <w:t xml:space="preserve"> </w:t>
      </w:r>
      <w:r w:rsidRPr="00EB5A58">
        <w:rPr>
          <w:rFonts w:ascii="Book Antiqua" w:eastAsia="Times New Roman" w:hAnsi="Book Antiqua" w:cs="Times New Roman"/>
          <w:lang w:eastAsia="en-GB"/>
        </w:rPr>
        <w:t>= 9.12</w:t>
      </w:r>
      <w:r w:rsidR="00051977">
        <w:rPr>
          <w:rFonts w:ascii="Book Antiqua" w:eastAsia="Times New Roman" w:hAnsi="Book Antiqua" w:cs="Times New Roman"/>
          <w:lang w:eastAsia="en-GB"/>
        </w:rPr>
        <w:t xml:space="preserve">      </w:t>
      </w:r>
      <w:r w:rsidRPr="00EB5A58">
        <w:rPr>
          <w:rFonts w:ascii="Book Antiqua" w:eastAsia="Times New Roman" w:hAnsi="Book Antiqua" w:cs="Times New Roman"/>
          <w:lang w:eastAsia="en-GB"/>
        </w:rPr>
        <w:t xml:space="preserve"> 9.12/8 = </w:t>
      </w:r>
      <w:r w:rsidRPr="00EB5A58">
        <w:rPr>
          <w:rFonts w:ascii="Book Antiqua" w:eastAsia="Times New Roman" w:hAnsi="Book Antiqua" w:cs="Times New Roman"/>
          <w:b/>
          <w:bCs/>
          <w:lang w:eastAsia="en-GB"/>
        </w:rPr>
        <w:t>1.14</w:t>
      </w:r>
      <w:r w:rsidRPr="00EB5A58">
        <w:rPr>
          <w:rFonts w:ascii="Book Antiqua" w:eastAsia="Times New Roman" w:hAnsi="Book Antiqua" w:cs="Times New Roman"/>
          <w:lang w:eastAsia="en-GB"/>
        </w:rPr>
        <w:t xml:space="preserve"> (use the calculator on your phone).</w:t>
      </w:r>
    </w:p>
    <w:p w14:paraId="193454F9"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This equals 1 cup plus 14% of a cup (</w:t>
      </w:r>
      <w:proofErr w:type="spellStart"/>
      <w:r w:rsidRPr="00EB5A58">
        <w:rPr>
          <w:rFonts w:ascii="Book Antiqua" w:eastAsia="Times New Roman" w:hAnsi="Book Antiqua" w:cs="Times New Roman"/>
          <w:lang w:eastAsia="en-GB"/>
        </w:rPr>
        <w:t>ie</w:t>
      </w:r>
      <w:proofErr w:type="spellEnd"/>
      <w:r w:rsidRPr="00EB5A58">
        <w:rPr>
          <w:rFonts w:ascii="Book Antiqua" w:eastAsia="Times New Roman" w:hAnsi="Book Antiqua" w:cs="Times New Roman"/>
          <w:lang w:eastAsia="en-GB"/>
        </w:rPr>
        <w:t>. 0.14)</w:t>
      </w:r>
    </w:p>
    <w:p w14:paraId="07AC811E"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 Now 1 cup = 240ml/8 </w:t>
      </w:r>
      <w:proofErr w:type="spellStart"/>
      <w:r w:rsidRPr="00EB5A58">
        <w:rPr>
          <w:rFonts w:ascii="Book Antiqua" w:eastAsia="Times New Roman" w:hAnsi="Book Antiqua" w:cs="Times New Roman"/>
          <w:lang w:eastAsia="en-GB"/>
        </w:rPr>
        <w:t>fl</w:t>
      </w:r>
      <w:proofErr w:type="spellEnd"/>
      <w:r w:rsidRPr="00EB5A58">
        <w:rPr>
          <w:rFonts w:ascii="Book Antiqua" w:eastAsia="Times New Roman" w:hAnsi="Book Antiqua" w:cs="Times New Roman"/>
          <w:lang w:eastAsia="en-GB"/>
        </w:rPr>
        <w:t xml:space="preserve"> oz &amp; 14% = 33.6ml (</w:t>
      </w:r>
      <w:proofErr w:type="spellStart"/>
      <w:proofErr w:type="gramStart"/>
      <w:r w:rsidRPr="00EB5A58">
        <w:rPr>
          <w:rFonts w:ascii="Book Antiqua" w:eastAsia="Times New Roman" w:hAnsi="Book Antiqua" w:cs="Times New Roman"/>
          <w:lang w:eastAsia="en-GB"/>
        </w:rPr>
        <w:t>ie</w:t>
      </w:r>
      <w:proofErr w:type="spellEnd"/>
      <w:proofErr w:type="gramEnd"/>
      <w:r w:rsidRPr="00EB5A58">
        <w:rPr>
          <w:rFonts w:ascii="Book Antiqua" w:eastAsia="Times New Roman" w:hAnsi="Book Antiqua" w:cs="Times New Roman"/>
          <w:lang w:eastAsia="en-GB"/>
        </w:rPr>
        <w:t xml:space="preserve"> 240×0.14)</w:t>
      </w:r>
    </w:p>
    <w:p w14:paraId="7FE21943"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 2 tbsp Oil = 30ml, so 2 tbsp is near enough.</w:t>
      </w:r>
    </w:p>
    <w:p w14:paraId="1FF0167A" w14:textId="6BF2278B"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Therefore</w:t>
      </w:r>
      <w:r w:rsidR="00051977">
        <w:rPr>
          <w:rFonts w:ascii="Book Antiqua" w:eastAsia="Times New Roman" w:hAnsi="Book Antiqua" w:cs="Times New Roman"/>
          <w:lang w:eastAsia="en-GB"/>
        </w:rPr>
        <w:t>,</w:t>
      </w:r>
      <w:r w:rsidRPr="00EB5A58">
        <w:rPr>
          <w:rFonts w:ascii="Book Antiqua" w:eastAsia="Times New Roman" w:hAnsi="Book Antiqua" w:cs="Times New Roman"/>
          <w:lang w:eastAsia="en-GB"/>
        </w:rPr>
        <w:t xml:space="preserve"> the exact answer is </w:t>
      </w:r>
      <w:r w:rsidRPr="00EB5A58">
        <w:rPr>
          <w:rFonts w:ascii="Book Antiqua" w:eastAsia="Times New Roman" w:hAnsi="Book Antiqua" w:cs="Times New Roman"/>
          <w:b/>
          <w:bCs/>
          <w:lang w:eastAsia="en-GB"/>
        </w:rPr>
        <w:t>1 cup + 2 tbsp oil.</w:t>
      </w:r>
    </w:p>
    <w:p w14:paraId="589B18F7"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t>That 2 tbsp oil might make the difference in whatever you are making.</w:t>
      </w:r>
    </w:p>
    <w:p w14:paraId="5119A2FB" w14:textId="77777777"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4B0D3D52">
          <v:rect id="_x0000_i1071" style="width:0;height:1.5pt" o:hralign="center" o:hrstd="t" o:hr="t" fillcolor="#a0a0a0" stroked="f"/>
        </w:pict>
      </w:r>
    </w:p>
    <w:p w14:paraId="1F395E5C" w14:textId="77777777" w:rsidR="00EB5A58" w:rsidRPr="00EB5A58" w:rsidRDefault="00EB5A58" w:rsidP="00051977">
      <w:pPr>
        <w:spacing w:before="100" w:beforeAutospacing="1" w:after="100" w:afterAutospacing="1" w:line="240" w:lineRule="auto"/>
        <w:jc w:val="both"/>
        <w:rPr>
          <w:rFonts w:ascii="Book Antiqua" w:eastAsia="Times New Roman" w:hAnsi="Book Antiqua" w:cs="Times New Roman"/>
          <w:sz w:val="20"/>
          <w:szCs w:val="20"/>
          <w:lang w:eastAsia="en-GB"/>
        </w:rPr>
      </w:pPr>
      <w:r w:rsidRPr="00EB5A58">
        <w:rPr>
          <w:rFonts w:ascii="Book Antiqua" w:eastAsia="Times New Roman" w:hAnsi="Book Antiqua" w:cs="Times New Roman"/>
          <w:sz w:val="20"/>
          <w:szCs w:val="20"/>
          <w:lang w:eastAsia="en-GB"/>
        </w:rPr>
        <w:t xml:space="preserve">You can alternatively use the same principles as for the </w:t>
      </w:r>
      <w:proofErr w:type="spellStart"/>
      <w:r w:rsidRPr="00EB5A58">
        <w:rPr>
          <w:rFonts w:ascii="Book Antiqua" w:eastAsia="Times New Roman" w:hAnsi="Book Antiqua" w:cs="Times New Roman"/>
          <w:sz w:val="20"/>
          <w:szCs w:val="20"/>
          <w:lang w:eastAsia="en-GB"/>
        </w:rPr>
        <w:t>tsps</w:t>
      </w:r>
      <w:proofErr w:type="spellEnd"/>
      <w:r w:rsidRPr="00EB5A58">
        <w:rPr>
          <w:rFonts w:ascii="Book Antiqua" w:eastAsia="Times New Roman" w:hAnsi="Book Antiqua" w:cs="Times New Roman"/>
          <w:sz w:val="20"/>
          <w:szCs w:val="20"/>
          <w:lang w:eastAsia="en-GB"/>
        </w:rPr>
        <w:t xml:space="preserve"> section above to do calculations, but here are some handy numbers to refer to when you use a calculator just to simply multiply the cup amount by the increase factor &amp; are left with a number you don’t know what it is exactly and don’t want to just guess. </w:t>
      </w:r>
      <w:proofErr w:type="gramStart"/>
      <w:r w:rsidRPr="00EB5A58">
        <w:rPr>
          <w:rFonts w:ascii="Book Antiqua" w:eastAsia="Times New Roman" w:hAnsi="Book Antiqua" w:cs="Times New Roman"/>
          <w:sz w:val="20"/>
          <w:szCs w:val="20"/>
          <w:lang w:eastAsia="en-GB"/>
        </w:rPr>
        <w:t>Also</w:t>
      </w:r>
      <w:proofErr w:type="gramEnd"/>
      <w:r w:rsidRPr="00EB5A58">
        <w:rPr>
          <w:rFonts w:ascii="Book Antiqua" w:eastAsia="Times New Roman" w:hAnsi="Book Antiqua" w:cs="Times New Roman"/>
          <w:sz w:val="20"/>
          <w:szCs w:val="20"/>
          <w:lang w:eastAsia="en-GB"/>
        </w:rPr>
        <w:t xml:space="preserve"> handy if you don’t have a 1/3 cup. </w:t>
      </w:r>
    </w:p>
    <w:p w14:paraId="4A8397C0" w14:textId="35616D1A" w:rsidR="00D344CB"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0.12</w:t>
      </w:r>
      <w:r w:rsidRPr="00EB5A58">
        <w:rPr>
          <w:rFonts w:ascii="Book Antiqua" w:eastAsia="Times New Roman" w:hAnsi="Book Antiqua" w:cs="Times New Roman"/>
          <w:lang w:eastAsia="en-GB"/>
        </w:rPr>
        <w:t xml:space="preserve"> =1/8</w:t>
      </w:r>
    </w:p>
    <w:p w14:paraId="6395B87E"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0.25</w:t>
      </w:r>
      <w:r w:rsidRPr="00EB5A58">
        <w:rPr>
          <w:rFonts w:ascii="Book Antiqua" w:eastAsia="Times New Roman" w:hAnsi="Book Antiqua" w:cs="Times New Roman"/>
          <w:lang w:eastAsia="en-GB"/>
        </w:rPr>
        <w:t xml:space="preserve"> = ¼</w:t>
      </w:r>
    </w:p>
    <w:p w14:paraId="01D39677"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0.33</w:t>
      </w:r>
      <w:r w:rsidRPr="00EB5A58">
        <w:rPr>
          <w:rFonts w:ascii="Book Antiqua" w:eastAsia="Times New Roman" w:hAnsi="Book Antiqua" w:cs="Times New Roman"/>
          <w:lang w:eastAsia="en-GB"/>
        </w:rPr>
        <w:t xml:space="preserve"> = 1/3 &amp; also equals ¼ +1/8</w:t>
      </w:r>
    </w:p>
    <w:p w14:paraId="2D3FFACB"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0.5</w:t>
      </w:r>
      <w:r w:rsidRPr="00EB5A58">
        <w:rPr>
          <w:rFonts w:ascii="Book Antiqua" w:eastAsia="Times New Roman" w:hAnsi="Book Antiqua" w:cs="Times New Roman"/>
          <w:lang w:eastAsia="en-GB"/>
        </w:rPr>
        <w:t xml:space="preserve"> = ½</w:t>
      </w:r>
    </w:p>
    <w:p w14:paraId="2E5CC460" w14:textId="77FE3B5D"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0.66</w:t>
      </w:r>
      <w:r w:rsidRPr="00EB5A58">
        <w:rPr>
          <w:rFonts w:ascii="Book Antiqua" w:eastAsia="Times New Roman" w:hAnsi="Book Antiqua" w:cs="Times New Roman"/>
          <w:lang w:eastAsia="en-GB"/>
        </w:rPr>
        <w:t xml:space="preserve"> = 2/3 &amp; also equals ½ +1/</w:t>
      </w:r>
      <w:proofErr w:type="gramStart"/>
      <w:r w:rsidRPr="00EB5A58">
        <w:rPr>
          <w:rFonts w:ascii="Book Antiqua" w:eastAsia="Times New Roman" w:hAnsi="Book Antiqua" w:cs="Times New Roman"/>
          <w:lang w:eastAsia="en-GB"/>
        </w:rPr>
        <w:t>8</w:t>
      </w:r>
      <w:r w:rsidR="00051977">
        <w:rPr>
          <w:rFonts w:ascii="Book Antiqua" w:eastAsia="Times New Roman" w:hAnsi="Book Antiqua" w:cs="Times New Roman"/>
          <w:lang w:eastAsia="en-GB"/>
        </w:rPr>
        <w:t xml:space="preserve">  </w:t>
      </w:r>
      <w:r w:rsidRPr="00EB5A58">
        <w:rPr>
          <w:rFonts w:ascii="Book Antiqua" w:eastAsia="Times New Roman" w:hAnsi="Book Antiqua" w:cs="Times New Roman"/>
          <w:lang w:eastAsia="en-GB"/>
        </w:rPr>
        <w:t>(</w:t>
      </w:r>
      <w:proofErr w:type="gramEnd"/>
      <w:r w:rsidRPr="00EB5A58">
        <w:rPr>
          <w:rFonts w:ascii="Book Antiqua" w:eastAsia="Times New Roman" w:hAnsi="Book Antiqua" w:cs="Times New Roman"/>
          <w:lang w:eastAsia="en-GB"/>
        </w:rPr>
        <w:t>or use ½ c + half a ¼ c or, use ¼ cups &amp; measure 2.5 times)</w:t>
      </w:r>
    </w:p>
    <w:p w14:paraId="37E66D31" w14:textId="77777777" w:rsidR="00EB5A58" w:rsidRPr="00EB5A58" w:rsidRDefault="00EB5A58" w:rsidP="00EB5A58">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0.75</w:t>
      </w:r>
      <w:r w:rsidRPr="00EB5A58">
        <w:rPr>
          <w:rFonts w:ascii="Book Antiqua" w:eastAsia="Times New Roman" w:hAnsi="Book Antiqua" w:cs="Times New Roman"/>
          <w:lang w:eastAsia="en-GB"/>
        </w:rPr>
        <w:t xml:space="preserve"> = ¾</w:t>
      </w:r>
    </w:p>
    <w:p w14:paraId="131AE565" w14:textId="4E4F5C3F" w:rsidR="00D344CB" w:rsidRDefault="00EB5A58" w:rsidP="00F15D1E">
      <w:pPr>
        <w:spacing w:before="100" w:beforeAutospacing="1" w:after="100" w:afterAutospacing="1" w:line="240" w:lineRule="auto"/>
        <w:rPr>
          <w:rFonts w:ascii="Book Antiqua" w:eastAsia="Times New Roman" w:hAnsi="Book Antiqua" w:cs="Times New Roman"/>
          <w:lang w:eastAsia="en-GB"/>
        </w:rPr>
      </w:pPr>
      <w:r w:rsidRPr="00EB5A58">
        <w:rPr>
          <w:rFonts w:ascii="Book Antiqua" w:eastAsia="Times New Roman" w:hAnsi="Book Antiqua" w:cs="Times New Roman"/>
          <w:b/>
          <w:bCs/>
          <w:lang w:eastAsia="en-GB"/>
        </w:rPr>
        <w:t>0.87</w:t>
      </w:r>
      <w:r w:rsidRPr="00EB5A58">
        <w:rPr>
          <w:rFonts w:ascii="Book Antiqua" w:eastAsia="Times New Roman" w:hAnsi="Book Antiqua" w:cs="Times New Roman"/>
          <w:lang w:eastAsia="en-GB"/>
        </w:rPr>
        <w:t>= ¾ + 1/8 (or ¼ cup x 3.5)</w:t>
      </w:r>
    </w:p>
    <w:p w14:paraId="5592C33D" w14:textId="77777777" w:rsidR="005E6D29" w:rsidRPr="00EB5A58" w:rsidRDefault="005E6D29" w:rsidP="00F15D1E">
      <w:pPr>
        <w:spacing w:before="100" w:beforeAutospacing="1" w:after="100" w:afterAutospacing="1" w:line="240" w:lineRule="auto"/>
        <w:rPr>
          <w:rFonts w:ascii="Book Antiqua" w:eastAsia="Times New Roman" w:hAnsi="Book Antiqua" w:cs="Times New Roman"/>
          <w:lang w:eastAsia="en-GB"/>
        </w:rPr>
      </w:pPr>
    </w:p>
    <w:p w14:paraId="0756F889" w14:textId="77777777" w:rsidR="00E27BCB" w:rsidRDefault="00E27BCB" w:rsidP="00F15D1E">
      <w:pPr>
        <w:spacing w:before="100" w:beforeAutospacing="1" w:after="100" w:afterAutospacing="1" w:line="240" w:lineRule="auto"/>
        <w:jc w:val="center"/>
        <w:outlineLvl w:val="2"/>
        <w:rPr>
          <w:rFonts w:ascii="Book Antiqua" w:eastAsia="Times New Roman" w:hAnsi="Book Antiqua" w:cs="Times New Roman"/>
          <w:b/>
          <w:bCs/>
          <w:sz w:val="24"/>
          <w:szCs w:val="24"/>
          <w:lang w:eastAsia="en-GB"/>
        </w:rPr>
      </w:pPr>
    </w:p>
    <w:p w14:paraId="272C72DC" w14:textId="709B0D37" w:rsidR="00EB5A58" w:rsidRPr="00EB5A58" w:rsidRDefault="00EB5A58" w:rsidP="00F15D1E">
      <w:pPr>
        <w:spacing w:before="100" w:beforeAutospacing="1" w:after="100" w:afterAutospacing="1" w:line="240" w:lineRule="auto"/>
        <w:jc w:val="center"/>
        <w:outlineLvl w:val="2"/>
        <w:rPr>
          <w:rFonts w:ascii="Book Antiqua" w:eastAsia="Times New Roman" w:hAnsi="Book Antiqua" w:cs="Times New Roman"/>
          <w:b/>
          <w:bCs/>
          <w:sz w:val="24"/>
          <w:szCs w:val="24"/>
          <w:lang w:eastAsia="en-GB"/>
        </w:rPr>
      </w:pPr>
      <w:r w:rsidRPr="00EB5A58">
        <w:rPr>
          <w:rFonts w:ascii="Book Antiqua" w:eastAsia="Times New Roman" w:hAnsi="Book Antiqua" w:cs="Times New Roman"/>
          <w:b/>
          <w:bCs/>
          <w:sz w:val="24"/>
          <w:szCs w:val="24"/>
          <w:lang w:eastAsia="en-GB"/>
        </w:rPr>
        <w:t>Other Useful Information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87"/>
        <w:gridCol w:w="2003"/>
      </w:tblGrid>
      <w:tr w:rsidR="00EB5A58" w:rsidRPr="00EB5A58" w14:paraId="57527BB0" w14:textId="77777777" w:rsidTr="00F15D1E">
        <w:trPr>
          <w:tblCellSpacing w:w="15" w:type="dxa"/>
          <w:jc w:val="center"/>
        </w:trPr>
        <w:tc>
          <w:tcPr>
            <w:tcW w:w="2342" w:type="dxa"/>
            <w:vAlign w:val="center"/>
            <w:hideMark/>
          </w:tcPr>
          <w:p w14:paraId="6F3F2607" w14:textId="77777777" w:rsidR="00EB5A58" w:rsidRPr="00EB5A58" w:rsidRDefault="00EB5A58" w:rsidP="00F15D1E">
            <w:pPr>
              <w:spacing w:after="0" w:line="240" w:lineRule="auto"/>
              <w:jc w:val="center"/>
              <w:rPr>
                <w:rFonts w:ascii="Book Antiqua" w:eastAsia="Times New Roman" w:hAnsi="Book Antiqua" w:cs="Times New Roman"/>
                <w:lang w:eastAsia="en-GB"/>
              </w:rPr>
            </w:pPr>
          </w:p>
        </w:tc>
        <w:tc>
          <w:tcPr>
            <w:tcW w:w="1958" w:type="dxa"/>
            <w:vAlign w:val="center"/>
            <w:hideMark/>
          </w:tcPr>
          <w:p w14:paraId="64A2DF04" w14:textId="77777777" w:rsidR="00EB5A58" w:rsidRPr="00EB5A58" w:rsidRDefault="00EB5A58" w:rsidP="00F15D1E">
            <w:pPr>
              <w:spacing w:after="0" w:line="240" w:lineRule="auto"/>
              <w:jc w:val="center"/>
              <w:rPr>
                <w:rFonts w:ascii="Book Antiqua" w:eastAsia="Times New Roman" w:hAnsi="Book Antiqua" w:cs="Times New Roman"/>
                <w:lang w:eastAsia="en-GB"/>
              </w:rPr>
            </w:pPr>
          </w:p>
        </w:tc>
      </w:tr>
      <w:tr w:rsidR="00EB5A58" w:rsidRPr="00EB5A58" w14:paraId="687BB1A9" w14:textId="77777777" w:rsidTr="00F15D1E">
        <w:trPr>
          <w:tblCellSpacing w:w="15" w:type="dxa"/>
          <w:jc w:val="center"/>
        </w:trPr>
        <w:tc>
          <w:tcPr>
            <w:tcW w:w="2342" w:type="dxa"/>
            <w:vAlign w:val="center"/>
            <w:hideMark/>
          </w:tcPr>
          <w:p w14:paraId="125FE39C"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 Cup Liquid</w:t>
            </w:r>
          </w:p>
        </w:tc>
        <w:tc>
          <w:tcPr>
            <w:tcW w:w="1958" w:type="dxa"/>
            <w:vAlign w:val="center"/>
            <w:hideMark/>
          </w:tcPr>
          <w:p w14:paraId="03AB94E4"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240ml</w:t>
            </w:r>
          </w:p>
        </w:tc>
      </w:tr>
      <w:tr w:rsidR="00EB5A58" w:rsidRPr="00EB5A58" w14:paraId="09CA90D8" w14:textId="77777777" w:rsidTr="00F15D1E">
        <w:trPr>
          <w:tblCellSpacing w:w="15" w:type="dxa"/>
          <w:jc w:val="center"/>
        </w:trPr>
        <w:tc>
          <w:tcPr>
            <w:tcW w:w="2342" w:type="dxa"/>
            <w:vAlign w:val="center"/>
            <w:hideMark/>
          </w:tcPr>
          <w:p w14:paraId="6C5BA17E"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 tsp Liquid</w:t>
            </w:r>
          </w:p>
        </w:tc>
        <w:tc>
          <w:tcPr>
            <w:tcW w:w="1958" w:type="dxa"/>
            <w:vAlign w:val="center"/>
            <w:hideMark/>
          </w:tcPr>
          <w:p w14:paraId="124F5DB5"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5ml</w:t>
            </w:r>
          </w:p>
        </w:tc>
      </w:tr>
      <w:tr w:rsidR="00EB5A58" w:rsidRPr="00EB5A58" w14:paraId="6481C1EE" w14:textId="77777777" w:rsidTr="00F15D1E">
        <w:trPr>
          <w:tblCellSpacing w:w="15" w:type="dxa"/>
          <w:jc w:val="center"/>
        </w:trPr>
        <w:tc>
          <w:tcPr>
            <w:tcW w:w="2342" w:type="dxa"/>
            <w:vAlign w:val="center"/>
            <w:hideMark/>
          </w:tcPr>
          <w:p w14:paraId="3B2368C3"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 tbsp</w:t>
            </w:r>
          </w:p>
        </w:tc>
        <w:tc>
          <w:tcPr>
            <w:tcW w:w="1958" w:type="dxa"/>
            <w:vAlign w:val="center"/>
            <w:hideMark/>
          </w:tcPr>
          <w:p w14:paraId="5876E6D1"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3 tsp</w:t>
            </w:r>
          </w:p>
        </w:tc>
      </w:tr>
      <w:tr w:rsidR="00EB5A58" w:rsidRPr="00EB5A58" w14:paraId="59E12287" w14:textId="77777777" w:rsidTr="00F15D1E">
        <w:trPr>
          <w:tblCellSpacing w:w="15" w:type="dxa"/>
          <w:jc w:val="center"/>
        </w:trPr>
        <w:tc>
          <w:tcPr>
            <w:tcW w:w="2342" w:type="dxa"/>
            <w:vAlign w:val="center"/>
            <w:hideMark/>
          </w:tcPr>
          <w:p w14:paraId="60F9B7C7"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 tbsp Liquid</w:t>
            </w:r>
          </w:p>
        </w:tc>
        <w:tc>
          <w:tcPr>
            <w:tcW w:w="1958" w:type="dxa"/>
            <w:vAlign w:val="center"/>
            <w:hideMark/>
          </w:tcPr>
          <w:p w14:paraId="670C31D8"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15ml</w:t>
            </w:r>
          </w:p>
        </w:tc>
      </w:tr>
      <w:tr w:rsidR="00EB5A58" w:rsidRPr="00EB5A58" w14:paraId="7E173D38" w14:textId="77777777" w:rsidTr="00F15D1E">
        <w:trPr>
          <w:tblCellSpacing w:w="15" w:type="dxa"/>
          <w:jc w:val="center"/>
        </w:trPr>
        <w:tc>
          <w:tcPr>
            <w:tcW w:w="2342" w:type="dxa"/>
            <w:vAlign w:val="center"/>
            <w:hideMark/>
          </w:tcPr>
          <w:p w14:paraId="2CF686EF" w14:textId="5D6F8B56"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 Cup Flour</w:t>
            </w:r>
          </w:p>
        </w:tc>
        <w:tc>
          <w:tcPr>
            <w:tcW w:w="1958" w:type="dxa"/>
            <w:vAlign w:val="center"/>
            <w:hideMark/>
          </w:tcPr>
          <w:p w14:paraId="08A35C43"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125g/4.5 oz</w:t>
            </w:r>
          </w:p>
        </w:tc>
      </w:tr>
      <w:tr w:rsidR="00EB5A58" w:rsidRPr="00EB5A58" w14:paraId="7EC75911" w14:textId="77777777" w:rsidTr="00F15D1E">
        <w:trPr>
          <w:tblCellSpacing w:w="15" w:type="dxa"/>
          <w:jc w:val="center"/>
        </w:trPr>
        <w:tc>
          <w:tcPr>
            <w:tcW w:w="2342" w:type="dxa"/>
            <w:vAlign w:val="center"/>
            <w:hideMark/>
          </w:tcPr>
          <w:p w14:paraId="5C94871A"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 tbsp Flour</w:t>
            </w:r>
          </w:p>
        </w:tc>
        <w:tc>
          <w:tcPr>
            <w:tcW w:w="1958" w:type="dxa"/>
            <w:vAlign w:val="center"/>
            <w:hideMark/>
          </w:tcPr>
          <w:p w14:paraId="490FD0BA"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8g</w:t>
            </w:r>
          </w:p>
        </w:tc>
      </w:tr>
      <w:tr w:rsidR="00EB5A58" w:rsidRPr="00EB5A58" w14:paraId="20470CE7" w14:textId="77777777" w:rsidTr="00F15D1E">
        <w:trPr>
          <w:tblCellSpacing w:w="15" w:type="dxa"/>
          <w:jc w:val="center"/>
        </w:trPr>
        <w:tc>
          <w:tcPr>
            <w:tcW w:w="2342" w:type="dxa"/>
            <w:vAlign w:val="center"/>
            <w:hideMark/>
          </w:tcPr>
          <w:p w14:paraId="40B0D7CA"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 tbsp Butter</w:t>
            </w:r>
          </w:p>
        </w:tc>
        <w:tc>
          <w:tcPr>
            <w:tcW w:w="1958" w:type="dxa"/>
            <w:vAlign w:val="center"/>
            <w:hideMark/>
          </w:tcPr>
          <w:p w14:paraId="5B53288A"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15g</w:t>
            </w:r>
          </w:p>
        </w:tc>
      </w:tr>
      <w:tr w:rsidR="00EB5A58" w:rsidRPr="00EB5A58" w14:paraId="4B0D3B26" w14:textId="77777777" w:rsidTr="00F15D1E">
        <w:trPr>
          <w:tblCellSpacing w:w="15" w:type="dxa"/>
          <w:jc w:val="center"/>
        </w:trPr>
        <w:tc>
          <w:tcPr>
            <w:tcW w:w="2342" w:type="dxa"/>
            <w:vAlign w:val="center"/>
            <w:hideMark/>
          </w:tcPr>
          <w:p w14:paraId="60C6BA6E"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 tbsp Sugar</w:t>
            </w:r>
          </w:p>
        </w:tc>
        <w:tc>
          <w:tcPr>
            <w:tcW w:w="1958" w:type="dxa"/>
            <w:vAlign w:val="center"/>
            <w:hideMark/>
          </w:tcPr>
          <w:p w14:paraId="42EAF6DC" w14:textId="77777777" w:rsidR="00EB5A58" w:rsidRPr="00EB5A58" w:rsidRDefault="00EB5A58" w:rsidP="00F15D1E">
            <w:pPr>
              <w:spacing w:after="0" w:line="240" w:lineRule="auto"/>
              <w:jc w:val="center"/>
              <w:rPr>
                <w:rFonts w:ascii="Book Antiqua" w:eastAsia="Times New Roman" w:hAnsi="Book Antiqua" w:cs="Times New Roman"/>
                <w:lang w:eastAsia="en-GB"/>
              </w:rPr>
            </w:pPr>
            <w:r w:rsidRPr="00EB5A58">
              <w:rPr>
                <w:rFonts w:ascii="Book Antiqua" w:eastAsia="Times New Roman" w:hAnsi="Book Antiqua" w:cs="Times New Roman"/>
                <w:lang w:eastAsia="en-GB"/>
              </w:rPr>
              <w:t>12.5g</w:t>
            </w:r>
          </w:p>
        </w:tc>
      </w:tr>
    </w:tbl>
    <w:p w14:paraId="720058C5" w14:textId="77777777" w:rsidR="00E27BCB" w:rsidRDefault="00E27BCB" w:rsidP="00EB5A58">
      <w:pPr>
        <w:spacing w:after="0" w:line="240" w:lineRule="auto"/>
        <w:rPr>
          <w:rFonts w:ascii="Book Antiqua" w:eastAsia="Times New Roman" w:hAnsi="Book Antiqua" w:cs="Times New Roman"/>
          <w:lang w:eastAsia="en-GB"/>
        </w:rPr>
      </w:pPr>
    </w:p>
    <w:p w14:paraId="4190F1CA" w14:textId="71E4CFAF" w:rsidR="00EB5A58" w:rsidRPr="00EB5A58" w:rsidRDefault="00EB5A58" w:rsidP="00EB5A58">
      <w:pPr>
        <w:spacing w:after="0" w:line="240" w:lineRule="auto"/>
        <w:rPr>
          <w:rFonts w:ascii="Book Antiqua" w:eastAsia="Times New Roman" w:hAnsi="Book Antiqua" w:cs="Times New Roman"/>
          <w:lang w:eastAsia="en-GB"/>
        </w:rPr>
      </w:pPr>
      <w:r w:rsidRPr="00EB5A58">
        <w:rPr>
          <w:rFonts w:ascii="Book Antiqua" w:eastAsia="Times New Roman" w:hAnsi="Book Antiqua" w:cs="Times New Roman"/>
          <w:lang w:eastAsia="en-GB"/>
        </w:rPr>
        <w:pict w14:anchorId="06845B45">
          <v:rect id="_x0000_i1080" style="width:0;height:1.5pt" o:hralign="center" o:hrstd="t" o:hr="t" fillcolor="#a0a0a0" stroked="f"/>
        </w:pict>
      </w:r>
    </w:p>
    <w:p w14:paraId="7098A746" w14:textId="125A627F" w:rsidR="00EB5A58" w:rsidRPr="00EB5A58" w:rsidRDefault="00EB5A58" w:rsidP="00F15D1E">
      <w:pPr>
        <w:spacing w:before="100" w:beforeAutospacing="1" w:after="100" w:afterAutospacing="1" w:line="240" w:lineRule="auto"/>
        <w:jc w:val="center"/>
        <w:outlineLvl w:val="2"/>
        <w:rPr>
          <w:rFonts w:ascii="Book Antiqua" w:eastAsia="Times New Roman" w:hAnsi="Book Antiqua" w:cs="Times New Roman"/>
          <w:b/>
          <w:bCs/>
          <w:sz w:val="28"/>
          <w:szCs w:val="28"/>
          <w:lang w:eastAsia="en-GB"/>
        </w:rPr>
      </w:pPr>
      <w:r w:rsidRPr="00EB5A58">
        <w:rPr>
          <w:rFonts w:ascii="Book Antiqua" w:eastAsia="Times New Roman" w:hAnsi="Book Antiqua" w:cs="Times New Roman"/>
          <w:b/>
          <w:bCs/>
          <w:sz w:val="28"/>
          <w:szCs w:val="28"/>
          <w:lang w:eastAsia="en-GB"/>
        </w:rPr>
        <w:t>More Conversions</w:t>
      </w:r>
    </w:p>
    <w:p w14:paraId="2B5620EA" w14:textId="2AB591D1" w:rsidR="00EB5A58" w:rsidRDefault="00EB5A58" w:rsidP="00F15D1E">
      <w:pPr>
        <w:spacing w:before="100" w:beforeAutospacing="1" w:after="100" w:afterAutospacing="1" w:line="240" w:lineRule="auto"/>
        <w:jc w:val="both"/>
        <w:rPr>
          <w:rFonts w:ascii="Book Antiqua" w:eastAsia="Times New Roman" w:hAnsi="Book Antiqua" w:cs="Times New Roman"/>
          <w:lang w:eastAsia="en-GB"/>
        </w:rPr>
      </w:pPr>
      <w:r w:rsidRPr="00EB5A58">
        <w:rPr>
          <w:rFonts w:ascii="Book Antiqua" w:eastAsia="Times New Roman" w:hAnsi="Book Antiqua" w:cs="Times New Roman"/>
          <w:lang w:eastAsia="en-GB"/>
        </w:rPr>
        <w:t xml:space="preserve">For more conversions, please see my article on </w:t>
      </w:r>
      <w:hyperlink r:id="rId18" w:tgtFrame="_blank" w:history="1">
        <w:r w:rsidRPr="00EB5A58">
          <w:rPr>
            <w:rFonts w:ascii="Book Antiqua" w:eastAsia="Times New Roman" w:hAnsi="Book Antiqua" w:cs="Times New Roman"/>
            <w:i/>
            <w:iCs/>
            <w:color w:val="0000FF"/>
            <w:u w:val="single"/>
            <w:lang w:eastAsia="en-GB"/>
          </w:rPr>
          <w:t>CONVERSION OF UK &amp; US COMMON BAKING INGREDIENTS</w:t>
        </w:r>
      </w:hyperlink>
      <w:r w:rsidRPr="00EB5A58">
        <w:rPr>
          <w:rFonts w:ascii="Book Antiqua" w:eastAsia="Times New Roman" w:hAnsi="Book Antiqua" w:cs="Times New Roman"/>
          <w:lang w:eastAsia="en-GB"/>
        </w:rPr>
        <w:t>, complete with a handy table to save.</w:t>
      </w:r>
    </w:p>
    <w:p w14:paraId="12A7BDB8" w14:textId="315904F1" w:rsidR="00F15D1E" w:rsidRDefault="00F15D1E" w:rsidP="00F15D1E">
      <w:pPr>
        <w:spacing w:before="100" w:beforeAutospacing="1" w:after="100" w:afterAutospacing="1" w:line="240" w:lineRule="auto"/>
        <w:jc w:val="both"/>
        <w:rPr>
          <w:rFonts w:ascii="Book Antiqua" w:eastAsia="Times New Roman" w:hAnsi="Book Antiqua" w:cs="Times New Roman"/>
          <w:lang w:eastAsia="en-GB"/>
        </w:rPr>
      </w:pPr>
    </w:p>
    <w:p w14:paraId="7397203B" w14:textId="28E7CFAA" w:rsidR="00F15D1E" w:rsidRDefault="00F15D1E" w:rsidP="00F15D1E">
      <w:pPr>
        <w:spacing w:before="100" w:beforeAutospacing="1" w:after="100" w:afterAutospacing="1" w:line="240" w:lineRule="auto"/>
        <w:jc w:val="both"/>
        <w:rPr>
          <w:rFonts w:ascii="Book Antiqua" w:eastAsia="Times New Roman" w:hAnsi="Book Antiqua" w:cs="Times New Roman"/>
          <w:lang w:eastAsia="en-GB"/>
        </w:rPr>
      </w:pPr>
    </w:p>
    <w:p w14:paraId="65436E94" w14:textId="480A4EC9" w:rsidR="00F15D1E" w:rsidRDefault="00F15D1E" w:rsidP="00F15D1E">
      <w:pPr>
        <w:spacing w:before="100" w:beforeAutospacing="1" w:after="100" w:afterAutospacing="1" w:line="240" w:lineRule="auto"/>
        <w:jc w:val="both"/>
        <w:rPr>
          <w:rFonts w:ascii="Book Antiqua" w:eastAsia="Times New Roman" w:hAnsi="Book Antiqua" w:cs="Times New Roman"/>
          <w:lang w:eastAsia="en-GB"/>
        </w:rPr>
      </w:pPr>
    </w:p>
    <w:p w14:paraId="0A2DE585" w14:textId="3F1F609A" w:rsidR="00F15D1E" w:rsidRDefault="00E27BCB" w:rsidP="00F15D1E">
      <w:pPr>
        <w:spacing w:before="100" w:beforeAutospacing="1" w:after="100" w:afterAutospacing="1" w:line="240" w:lineRule="auto"/>
        <w:jc w:val="both"/>
        <w:rPr>
          <w:rFonts w:ascii="Book Antiqua" w:eastAsia="Times New Roman" w:hAnsi="Book Antiqua" w:cs="Times New Roman"/>
          <w:lang w:eastAsia="en-GB"/>
        </w:rPr>
      </w:pPr>
      <w:r>
        <w:rPr>
          <w:rFonts w:ascii="Book Antiqua" w:eastAsia="Times New Roman" w:hAnsi="Book Antiqua" w:cs="Times New Roman"/>
          <w:noProof/>
          <w:lang w:eastAsia="en-GB"/>
        </w:rPr>
        <w:drawing>
          <wp:anchor distT="0" distB="0" distL="114300" distR="114300" simplePos="0" relativeHeight="251662336" behindDoc="1" locked="0" layoutInCell="1" allowOverlap="1" wp14:anchorId="43993EC5" wp14:editId="3C79750B">
            <wp:simplePos x="0" y="0"/>
            <wp:positionH relativeFrom="column">
              <wp:posOffset>590550</wp:posOffset>
            </wp:positionH>
            <wp:positionV relativeFrom="paragraph">
              <wp:posOffset>312420</wp:posOffset>
            </wp:positionV>
            <wp:extent cx="2647950" cy="3153213"/>
            <wp:effectExtent l="381000" t="304800" r="495300" b="295275"/>
            <wp:wrapTight wrapText="bothSides">
              <wp:wrapPolygon edited="0">
                <wp:start x="20512" y="-2088"/>
                <wp:lineTo x="-3108" y="-1827"/>
                <wp:lineTo x="-3108" y="2349"/>
                <wp:lineTo x="-1554" y="10702"/>
                <wp:lineTo x="-1088" y="14879"/>
                <wp:lineTo x="311" y="23492"/>
                <wp:lineTo x="2797" y="23492"/>
                <wp:lineTo x="2953" y="23231"/>
                <wp:lineTo x="25485" y="21143"/>
                <wp:lineTo x="21134" y="-2088"/>
                <wp:lineTo x="20512" y="-2088"/>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647950" cy="315321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28028C48" w14:textId="77777777" w:rsidR="00F15D1E" w:rsidRPr="00E27BCB" w:rsidRDefault="00F15D1E" w:rsidP="00F15D1E">
      <w:pPr>
        <w:pStyle w:val="has-text-align-center"/>
        <w:rPr>
          <w:rFonts w:ascii="Book Antiqua" w:hAnsi="Book Antiqua"/>
          <w:i/>
          <w:iCs/>
        </w:rPr>
      </w:pPr>
      <w:r w:rsidRPr="00E27BCB">
        <w:rPr>
          <w:rFonts w:ascii="Book Antiqua" w:hAnsi="Book Antiqua"/>
          <w:i/>
          <w:iCs/>
        </w:rPr>
        <w:t>Thanks for reading</w:t>
      </w:r>
    </w:p>
    <w:p w14:paraId="04CC671F" w14:textId="77777777" w:rsidR="00F15D1E" w:rsidRPr="00E27BCB" w:rsidRDefault="00F15D1E" w:rsidP="00F15D1E">
      <w:pPr>
        <w:pStyle w:val="has-text-align-center"/>
        <w:rPr>
          <w:rFonts w:ascii="Book Antiqua" w:hAnsi="Book Antiqua"/>
          <w:i/>
          <w:iCs/>
        </w:rPr>
      </w:pPr>
      <w:r w:rsidRPr="00E27BCB">
        <w:rPr>
          <w:rStyle w:val="Emphasis"/>
          <w:rFonts w:ascii="Book Antiqua" w:hAnsi="Book Antiqua"/>
        </w:rPr>
        <w:t>Happy Baking &amp; Making</w:t>
      </w:r>
    </w:p>
    <w:p w14:paraId="309CD63F" w14:textId="77777777" w:rsidR="00F15D1E" w:rsidRPr="00E27BCB" w:rsidRDefault="00F15D1E" w:rsidP="00F15D1E">
      <w:pPr>
        <w:pStyle w:val="has-text-align-center"/>
        <w:rPr>
          <w:rFonts w:ascii="Book Antiqua" w:hAnsi="Book Antiqua"/>
          <w:i/>
          <w:iCs/>
        </w:rPr>
      </w:pPr>
      <w:r w:rsidRPr="00E27BCB">
        <w:rPr>
          <w:rStyle w:val="Emphasis"/>
          <w:rFonts w:ascii="Book Antiqua" w:hAnsi="Book Antiqua"/>
        </w:rPr>
        <w:t>Happy Tummies &amp; Memories!</w:t>
      </w:r>
    </w:p>
    <w:p w14:paraId="0BD3FB64" w14:textId="77777777" w:rsidR="00F15D1E" w:rsidRPr="00E27BCB" w:rsidRDefault="00F15D1E" w:rsidP="00F15D1E">
      <w:pPr>
        <w:pStyle w:val="Heading4"/>
        <w:rPr>
          <w:rFonts w:ascii="Brush Script MT" w:hAnsi="Brush Script MT"/>
          <w:b w:val="0"/>
          <w:bCs w:val="0"/>
          <w:color w:val="FF0000"/>
          <w:sz w:val="40"/>
          <w:szCs w:val="40"/>
        </w:rPr>
      </w:pPr>
      <w:r w:rsidRPr="00E27BCB">
        <w:rPr>
          <w:rStyle w:val="has-inline-color"/>
          <w:rFonts w:ascii="Brush Script MT" w:hAnsi="Brush Script MT"/>
          <w:b w:val="0"/>
          <w:bCs w:val="0"/>
          <w:i/>
          <w:iCs/>
          <w:color w:val="FF0000"/>
          <w:sz w:val="40"/>
          <w:szCs w:val="40"/>
        </w:rPr>
        <w:t>Caro xx</w:t>
      </w:r>
    </w:p>
    <w:p w14:paraId="0C44420C" w14:textId="77777777" w:rsidR="00F15D1E" w:rsidRPr="00EB5A58" w:rsidRDefault="00F15D1E" w:rsidP="00F15D1E">
      <w:pPr>
        <w:spacing w:before="100" w:beforeAutospacing="1" w:after="100" w:afterAutospacing="1" w:line="240" w:lineRule="auto"/>
        <w:jc w:val="both"/>
        <w:rPr>
          <w:rFonts w:ascii="Book Antiqua" w:eastAsia="Times New Roman" w:hAnsi="Book Antiqua" w:cs="Times New Roman"/>
          <w:lang w:eastAsia="en-GB"/>
        </w:rPr>
      </w:pPr>
    </w:p>
    <w:p w14:paraId="0A6EF53A" w14:textId="77777777" w:rsidR="00ED4A57" w:rsidRPr="00EB5A58" w:rsidRDefault="00ED4A57">
      <w:pPr>
        <w:rPr>
          <w:rFonts w:ascii="Book Antiqua" w:hAnsi="Book Antiqua"/>
        </w:rPr>
      </w:pPr>
    </w:p>
    <w:sectPr w:rsidR="00ED4A57" w:rsidRPr="00EB5A58" w:rsidSect="00EB5A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58"/>
    <w:rsid w:val="00051977"/>
    <w:rsid w:val="000E5D7B"/>
    <w:rsid w:val="001F63D2"/>
    <w:rsid w:val="005E6D29"/>
    <w:rsid w:val="005E704B"/>
    <w:rsid w:val="00815021"/>
    <w:rsid w:val="008E7E12"/>
    <w:rsid w:val="0090182F"/>
    <w:rsid w:val="00A21E57"/>
    <w:rsid w:val="00D344CB"/>
    <w:rsid w:val="00E0726A"/>
    <w:rsid w:val="00E27BCB"/>
    <w:rsid w:val="00EB5A58"/>
    <w:rsid w:val="00ED4A57"/>
    <w:rsid w:val="00F15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B04A"/>
  <w15:chartTrackingRefBased/>
  <w15:docId w15:val="{56E4B8BC-5F49-4640-AE76-BE2696C3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B5A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B5A5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B5A5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EB5A5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A5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B5A5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B5A58"/>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EB5A58"/>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EB5A58"/>
  </w:style>
  <w:style w:type="character" w:styleId="Hyperlink">
    <w:name w:val="Hyperlink"/>
    <w:basedOn w:val="DefaultParagraphFont"/>
    <w:uiPriority w:val="99"/>
    <w:semiHidden/>
    <w:unhideWhenUsed/>
    <w:rsid w:val="00EB5A58"/>
    <w:rPr>
      <w:color w:val="0000FF"/>
      <w:u w:val="single"/>
    </w:rPr>
  </w:style>
  <w:style w:type="character" w:customStyle="1" w:styleId="byline">
    <w:name w:val="byline"/>
    <w:basedOn w:val="DefaultParagraphFont"/>
    <w:rsid w:val="00EB5A58"/>
  </w:style>
  <w:style w:type="character" w:customStyle="1" w:styleId="author">
    <w:name w:val="author"/>
    <w:basedOn w:val="DefaultParagraphFont"/>
    <w:rsid w:val="00EB5A58"/>
  </w:style>
  <w:style w:type="character" w:styleId="Emphasis">
    <w:name w:val="Emphasis"/>
    <w:basedOn w:val="DefaultParagraphFont"/>
    <w:uiPriority w:val="20"/>
    <w:qFormat/>
    <w:rsid w:val="00EB5A58"/>
    <w:rPr>
      <w:i/>
      <w:iCs/>
    </w:rPr>
  </w:style>
  <w:style w:type="character" w:customStyle="1" w:styleId="has-inline-color">
    <w:name w:val="has-inline-color"/>
    <w:basedOn w:val="DefaultParagraphFont"/>
    <w:rsid w:val="00EB5A58"/>
  </w:style>
  <w:style w:type="paragraph" w:styleId="NormalWeb">
    <w:name w:val="Normal (Web)"/>
    <w:basedOn w:val="Normal"/>
    <w:uiPriority w:val="99"/>
    <w:semiHidden/>
    <w:unhideWhenUsed/>
    <w:rsid w:val="00EB5A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B5A58"/>
    <w:rPr>
      <w:b/>
      <w:bCs/>
    </w:rPr>
  </w:style>
  <w:style w:type="character" w:customStyle="1" w:styleId="sheknowsronflexrecsmallhbsponsorname">
    <w:name w:val="sheknows_ron_flexrec_small_hb_sponsor_name"/>
    <w:basedOn w:val="DefaultParagraphFont"/>
    <w:rsid w:val="00EB5A58"/>
  </w:style>
  <w:style w:type="paragraph" w:customStyle="1" w:styleId="has-text-align-center">
    <w:name w:val="has-text-align-center"/>
    <w:basedOn w:val="Normal"/>
    <w:rsid w:val="00EB5A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left">
    <w:name w:val="has-text-align-left"/>
    <w:basedOn w:val="Normal"/>
    <w:rsid w:val="00EB5A5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863776">
      <w:bodyDiv w:val="1"/>
      <w:marLeft w:val="0"/>
      <w:marRight w:val="0"/>
      <w:marTop w:val="0"/>
      <w:marBottom w:val="0"/>
      <w:divBdr>
        <w:top w:val="none" w:sz="0" w:space="0" w:color="auto"/>
        <w:left w:val="none" w:sz="0" w:space="0" w:color="auto"/>
        <w:bottom w:val="none" w:sz="0" w:space="0" w:color="auto"/>
        <w:right w:val="none" w:sz="0" w:space="0" w:color="auto"/>
      </w:divBdr>
      <w:divsChild>
        <w:div w:id="1690329871">
          <w:marLeft w:val="0"/>
          <w:marRight w:val="0"/>
          <w:marTop w:val="0"/>
          <w:marBottom w:val="0"/>
          <w:divBdr>
            <w:top w:val="none" w:sz="0" w:space="0" w:color="auto"/>
            <w:left w:val="none" w:sz="0" w:space="0" w:color="auto"/>
            <w:bottom w:val="none" w:sz="0" w:space="0" w:color="auto"/>
            <w:right w:val="none" w:sz="0" w:space="0" w:color="auto"/>
          </w:divBdr>
        </w:div>
        <w:div w:id="1473789533">
          <w:marLeft w:val="0"/>
          <w:marRight w:val="0"/>
          <w:marTop w:val="0"/>
          <w:marBottom w:val="0"/>
          <w:divBdr>
            <w:top w:val="none" w:sz="0" w:space="0" w:color="auto"/>
            <w:left w:val="none" w:sz="0" w:space="0" w:color="auto"/>
            <w:bottom w:val="none" w:sz="0" w:space="0" w:color="auto"/>
            <w:right w:val="none" w:sz="0" w:space="0" w:color="auto"/>
          </w:divBdr>
        </w:div>
        <w:div w:id="1516260616">
          <w:marLeft w:val="0"/>
          <w:marRight w:val="0"/>
          <w:marTop w:val="0"/>
          <w:marBottom w:val="0"/>
          <w:divBdr>
            <w:top w:val="none" w:sz="0" w:space="0" w:color="auto"/>
            <w:left w:val="none" w:sz="0" w:space="0" w:color="auto"/>
            <w:bottom w:val="none" w:sz="0" w:space="0" w:color="auto"/>
            <w:right w:val="none" w:sz="0" w:space="0" w:color="auto"/>
          </w:divBdr>
          <w:divsChild>
            <w:div w:id="612859101">
              <w:marLeft w:val="0"/>
              <w:marRight w:val="0"/>
              <w:marTop w:val="0"/>
              <w:marBottom w:val="0"/>
              <w:divBdr>
                <w:top w:val="none" w:sz="0" w:space="0" w:color="auto"/>
                <w:left w:val="none" w:sz="0" w:space="0" w:color="auto"/>
                <w:bottom w:val="none" w:sz="0" w:space="0" w:color="auto"/>
                <w:right w:val="none" w:sz="0" w:space="0" w:color="auto"/>
              </w:divBdr>
              <w:divsChild>
                <w:div w:id="1939174015">
                  <w:marLeft w:val="0"/>
                  <w:marRight w:val="0"/>
                  <w:marTop w:val="0"/>
                  <w:marBottom w:val="0"/>
                  <w:divBdr>
                    <w:top w:val="none" w:sz="0" w:space="0" w:color="auto"/>
                    <w:left w:val="none" w:sz="0" w:space="0" w:color="auto"/>
                    <w:bottom w:val="none" w:sz="0" w:space="0" w:color="auto"/>
                    <w:right w:val="none" w:sz="0" w:space="0" w:color="auto"/>
                  </w:divBdr>
                  <w:divsChild>
                    <w:div w:id="500511380">
                      <w:marLeft w:val="0"/>
                      <w:marRight w:val="0"/>
                      <w:marTop w:val="0"/>
                      <w:marBottom w:val="0"/>
                      <w:divBdr>
                        <w:top w:val="none" w:sz="0" w:space="0" w:color="auto"/>
                        <w:left w:val="none" w:sz="0" w:space="0" w:color="auto"/>
                        <w:bottom w:val="none" w:sz="0" w:space="0" w:color="auto"/>
                        <w:right w:val="none" w:sz="0" w:space="0" w:color="auto"/>
                      </w:divBdr>
                    </w:div>
                  </w:divsChild>
                </w:div>
                <w:div w:id="1753313671">
                  <w:marLeft w:val="0"/>
                  <w:marRight w:val="0"/>
                  <w:marTop w:val="0"/>
                  <w:marBottom w:val="0"/>
                  <w:divBdr>
                    <w:top w:val="none" w:sz="0" w:space="0" w:color="auto"/>
                    <w:left w:val="none" w:sz="0" w:space="0" w:color="auto"/>
                    <w:bottom w:val="none" w:sz="0" w:space="0" w:color="auto"/>
                    <w:right w:val="none" w:sz="0" w:space="0" w:color="auto"/>
                  </w:divBdr>
                  <w:divsChild>
                    <w:div w:id="690449365">
                      <w:marLeft w:val="0"/>
                      <w:marRight w:val="0"/>
                      <w:marTop w:val="0"/>
                      <w:marBottom w:val="0"/>
                      <w:divBdr>
                        <w:top w:val="none" w:sz="0" w:space="0" w:color="auto"/>
                        <w:left w:val="none" w:sz="0" w:space="0" w:color="auto"/>
                        <w:bottom w:val="none" w:sz="0" w:space="0" w:color="auto"/>
                        <w:right w:val="none" w:sz="0" w:space="0" w:color="auto"/>
                      </w:divBdr>
                    </w:div>
                  </w:divsChild>
                </w:div>
                <w:div w:id="1586262634">
                  <w:marLeft w:val="0"/>
                  <w:marRight w:val="0"/>
                  <w:marTop w:val="0"/>
                  <w:marBottom w:val="0"/>
                  <w:divBdr>
                    <w:top w:val="none" w:sz="0" w:space="0" w:color="auto"/>
                    <w:left w:val="none" w:sz="0" w:space="0" w:color="auto"/>
                    <w:bottom w:val="none" w:sz="0" w:space="0" w:color="auto"/>
                    <w:right w:val="none" w:sz="0" w:space="0" w:color="auto"/>
                  </w:divBdr>
                  <w:divsChild>
                    <w:div w:id="2008357739">
                      <w:marLeft w:val="0"/>
                      <w:marRight w:val="0"/>
                      <w:marTop w:val="0"/>
                      <w:marBottom w:val="0"/>
                      <w:divBdr>
                        <w:top w:val="none" w:sz="0" w:space="0" w:color="auto"/>
                        <w:left w:val="none" w:sz="0" w:space="0" w:color="auto"/>
                        <w:bottom w:val="none" w:sz="0" w:space="0" w:color="auto"/>
                        <w:right w:val="none" w:sz="0" w:space="0" w:color="auto"/>
                      </w:divBdr>
                    </w:div>
                  </w:divsChild>
                </w:div>
                <w:div w:id="1331299244">
                  <w:marLeft w:val="0"/>
                  <w:marRight w:val="0"/>
                  <w:marTop w:val="0"/>
                  <w:marBottom w:val="0"/>
                  <w:divBdr>
                    <w:top w:val="none" w:sz="0" w:space="0" w:color="auto"/>
                    <w:left w:val="none" w:sz="0" w:space="0" w:color="auto"/>
                    <w:bottom w:val="none" w:sz="0" w:space="0" w:color="auto"/>
                    <w:right w:val="none" w:sz="0" w:space="0" w:color="auto"/>
                  </w:divBdr>
                  <w:divsChild>
                    <w:div w:id="209653643">
                      <w:marLeft w:val="0"/>
                      <w:marRight w:val="0"/>
                      <w:marTop w:val="0"/>
                      <w:marBottom w:val="0"/>
                      <w:divBdr>
                        <w:top w:val="none" w:sz="0" w:space="0" w:color="auto"/>
                        <w:left w:val="none" w:sz="0" w:space="0" w:color="auto"/>
                        <w:bottom w:val="none" w:sz="0" w:space="0" w:color="auto"/>
                        <w:right w:val="none" w:sz="0" w:space="0" w:color="auto"/>
                      </w:divBdr>
                      <w:divsChild>
                        <w:div w:id="1405254872">
                          <w:marLeft w:val="0"/>
                          <w:marRight w:val="0"/>
                          <w:marTop w:val="0"/>
                          <w:marBottom w:val="0"/>
                          <w:divBdr>
                            <w:top w:val="none" w:sz="0" w:space="0" w:color="auto"/>
                            <w:left w:val="none" w:sz="0" w:space="0" w:color="auto"/>
                            <w:bottom w:val="none" w:sz="0" w:space="0" w:color="auto"/>
                            <w:right w:val="none" w:sz="0" w:space="0" w:color="auto"/>
                          </w:divBdr>
                          <w:divsChild>
                            <w:div w:id="2026440927">
                              <w:marLeft w:val="0"/>
                              <w:marRight w:val="0"/>
                              <w:marTop w:val="0"/>
                              <w:marBottom w:val="0"/>
                              <w:divBdr>
                                <w:top w:val="none" w:sz="0" w:space="0" w:color="auto"/>
                                <w:left w:val="none" w:sz="0" w:space="0" w:color="auto"/>
                                <w:bottom w:val="none" w:sz="0" w:space="0" w:color="auto"/>
                                <w:right w:val="none" w:sz="0" w:space="0" w:color="auto"/>
                              </w:divBdr>
                              <w:divsChild>
                                <w:div w:id="1706639128">
                                  <w:marLeft w:val="0"/>
                                  <w:marRight w:val="0"/>
                                  <w:marTop w:val="0"/>
                                  <w:marBottom w:val="0"/>
                                  <w:divBdr>
                                    <w:top w:val="none" w:sz="0" w:space="0" w:color="auto"/>
                                    <w:left w:val="none" w:sz="0" w:space="0" w:color="auto"/>
                                    <w:bottom w:val="none" w:sz="0" w:space="0" w:color="auto"/>
                                    <w:right w:val="none" w:sz="0" w:space="0" w:color="auto"/>
                                  </w:divBdr>
                                </w:div>
                                <w:div w:id="529420580">
                                  <w:marLeft w:val="0"/>
                                  <w:marRight w:val="0"/>
                                  <w:marTop w:val="0"/>
                                  <w:marBottom w:val="0"/>
                                  <w:divBdr>
                                    <w:top w:val="none" w:sz="0" w:space="0" w:color="auto"/>
                                    <w:left w:val="none" w:sz="0" w:space="0" w:color="auto"/>
                                    <w:bottom w:val="none" w:sz="0" w:space="0" w:color="auto"/>
                                    <w:right w:val="none" w:sz="0" w:space="0" w:color="auto"/>
                                  </w:divBdr>
                                  <w:divsChild>
                                    <w:div w:id="1108700419">
                                      <w:marLeft w:val="0"/>
                                      <w:marRight w:val="0"/>
                                      <w:marTop w:val="0"/>
                                      <w:marBottom w:val="0"/>
                                      <w:divBdr>
                                        <w:top w:val="none" w:sz="0" w:space="0" w:color="auto"/>
                                        <w:left w:val="none" w:sz="0" w:space="0" w:color="auto"/>
                                        <w:bottom w:val="none" w:sz="0" w:space="0" w:color="auto"/>
                                        <w:right w:val="none" w:sz="0" w:space="0" w:color="auto"/>
                                      </w:divBdr>
                                      <w:divsChild>
                                        <w:div w:id="368382523">
                                          <w:marLeft w:val="0"/>
                                          <w:marRight w:val="0"/>
                                          <w:marTop w:val="0"/>
                                          <w:marBottom w:val="0"/>
                                          <w:divBdr>
                                            <w:top w:val="none" w:sz="0" w:space="0" w:color="auto"/>
                                            <w:left w:val="none" w:sz="0" w:space="0" w:color="auto"/>
                                            <w:bottom w:val="none" w:sz="0" w:space="0" w:color="auto"/>
                                            <w:right w:val="none" w:sz="0" w:space="0" w:color="auto"/>
                                          </w:divBdr>
                                        </w:div>
                                        <w:div w:id="396330">
                                          <w:marLeft w:val="0"/>
                                          <w:marRight w:val="0"/>
                                          <w:marTop w:val="0"/>
                                          <w:marBottom w:val="0"/>
                                          <w:divBdr>
                                            <w:top w:val="none" w:sz="0" w:space="0" w:color="auto"/>
                                            <w:left w:val="none" w:sz="0" w:space="0" w:color="auto"/>
                                            <w:bottom w:val="none" w:sz="0" w:space="0" w:color="auto"/>
                                            <w:right w:val="none" w:sz="0" w:space="0" w:color="auto"/>
                                          </w:divBdr>
                                        </w:div>
                                      </w:divsChild>
                                    </w:div>
                                    <w:div w:id="5823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6193">
                              <w:marLeft w:val="0"/>
                              <w:marRight w:val="0"/>
                              <w:marTop w:val="0"/>
                              <w:marBottom w:val="0"/>
                              <w:divBdr>
                                <w:top w:val="none" w:sz="0" w:space="0" w:color="auto"/>
                                <w:left w:val="none" w:sz="0" w:space="0" w:color="auto"/>
                                <w:bottom w:val="none" w:sz="0" w:space="0" w:color="auto"/>
                                <w:right w:val="none" w:sz="0" w:space="0" w:color="auto"/>
                              </w:divBdr>
                              <w:divsChild>
                                <w:div w:id="13009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421010">
                  <w:marLeft w:val="0"/>
                  <w:marRight w:val="0"/>
                  <w:marTop w:val="0"/>
                  <w:marBottom w:val="0"/>
                  <w:divBdr>
                    <w:top w:val="none" w:sz="0" w:space="0" w:color="auto"/>
                    <w:left w:val="none" w:sz="0" w:space="0" w:color="auto"/>
                    <w:bottom w:val="none" w:sz="0" w:space="0" w:color="auto"/>
                    <w:right w:val="none" w:sz="0" w:space="0" w:color="auto"/>
                  </w:divBdr>
                </w:div>
                <w:div w:id="1125663266">
                  <w:marLeft w:val="0"/>
                  <w:marRight w:val="0"/>
                  <w:marTop w:val="0"/>
                  <w:marBottom w:val="0"/>
                  <w:divBdr>
                    <w:top w:val="none" w:sz="0" w:space="0" w:color="auto"/>
                    <w:left w:val="none" w:sz="0" w:space="0" w:color="auto"/>
                    <w:bottom w:val="none" w:sz="0" w:space="0" w:color="auto"/>
                    <w:right w:val="none" w:sz="0" w:space="0" w:color="auto"/>
                  </w:divBdr>
                  <w:divsChild>
                    <w:div w:id="504134453">
                      <w:marLeft w:val="0"/>
                      <w:marRight w:val="0"/>
                      <w:marTop w:val="0"/>
                      <w:marBottom w:val="0"/>
                      <w:divBdr>
                        <w:top w:val="none" w:sz="0" w:space="0" w:color="auto"/>
                        <w:left w:val="none" w:sz="0" w:space="0" w:color="auto"/>
                        <w:bottom w:val="none" w:sz="0" w:space="0" w:color="auto"/>
                        <w:right w:val="none" w:sz="0" w:space="0" w:color="auto"/>
                      </w:divBdr>
                      <w:divsChild>
                        <w:div w:id="352271979">
                          <w:marLeft w:val="0"/>
                          <w:marRight w:val="0"/>
                          <w:marTop w:val="0"/>
                          <w:marBottom w:val="0"/>
                          <w:divBdr>
                            <w:top w:val="none" w:sz="0" w:space="0" w:color="auto"/>
                            <w:left w:val="none" w:sz="0" w:space="0" w:color="auto"/>
                            <w:bottom w:val="none" w:sz="0" w:space="0" w:color="auto"/>
                            <w:right w:val="none" w:sz="0" w:space="0" w:color="auto"/>
                          </w:divBdr>
                          <w:divsChild>
                            <w:div w:id="253786113">
                              <w:marLeft w:val="0"/>
                              <w:marRight w:val="0"/>
                              <w:marTop w:val="0"/>
                              <w:marBottom w:val="0"/>
                              <w:divBdr>
                                <w:top w:val="none" w:sz="0" w:space="0" w:color="auto"/>
                                <w:left w:val="none" w:sz="0" w:space="0" w:color="auto"/>
                                <w:bottom w:val="none" w:sz="0" w:space="0" w:color="auto"/>
                                <w:right w:val="none" w:sz="0" w:space="0" w:color="auto"/>
                              </w:divBdr>
                              <w:divsChild>
                                <w:div w:id="1037775266">
                                  <w:marLeft w:val="0"/>
                                  <w:marRight w:val="0"/>
                                  <w:marTop w:val="0"/>
                                  <w:marBottom w:val="0"/>
                                  <w:divBdr>
                                    <w:top w:val="none" w:sz="0" w:space="0" w:color="auto"/>
                                    <w:left w:val="none" w:sz="0" w:space="0" w:color="auto"/>
                                    <w:bottom w:val="none" w:sz="0" w:space="0" w:color="auto"/>
                                    <w:right w:val="none" w:sz="0" w:space="0" w:color="auto"/>
                                  </w:divBdr>
                                </w:div>
                                <w:div w:id="1125662661">
                                  <w:marLeft w:val="0"/>
                                  <w:marRight w:val="0"/>
                                  <w:marTop w:val="0"/>
                                  <w:marBottom w:val="0"/>
                                  <w:divBdr>
                                    <w:top w:val="none" w:sz="0" w:space="0" w:color="auto"/>
                                    <w:left w:val="none" w:sz="0" w:space="0" w:color="auto"/>
                                    <w:bottom w:val="none" w:sz="0" w:space="0" w:color="auto"/>
                                    <w:right w:val="none" w:sz="0" w:space="0" w:color="auto"/>
                                  </w:divBdr>
                                  <w:divsChild>
                                    <w:div w:id="1215503314">
                                      <w:marLeft w:val="0"/>
                                      <w:marRight w:val="0"/>
                                      <w:marTop w:val="0"/>
                                      <w:marBottom w:val="0"/>
                                      <w:divBdr>
                                        <w:top w:val="none" w:sz="0" w:space="0" w:color="auto"/>
                                        <w:left w:val="none" w:sz="0" w:space="0" w:color="auto"/>
                                        <w:bottom w:val="none" w:sz="0" w:space="0" w:color="auto"/>
                                        <w:right w:val="none" w:sz="0" w:space="0" w:color="auto"/>
                                      </w:divBdr>
                                      <w:divsChild>
                                        <w:div w:id="777914437">
                                          <w:marLeft w:val="0"/>
                                          <w:marRight w:val="0"/>
                                          <w:marTop w:val="0"/>
                                          <w:marBottom w:val="0"/>
                                          <w:divBdr>
                                            <w:top w:val="none" w:sz="0" w:space="0" w:color="auto"/>
                                            <w:left w:val="none" w:sz="0" w:space="0" w:color="auto"/>
                                            <w:bottom w:val="none" w:sz="0" w:space="0" w:color="auto"/>
                                            <w:right w:val="none" w:sz="0" w:space="0" w:color="auto"/>
                                          </w:divBdr>
                                        </w:div>
                                        <w:div w:id="923955306">
                                          <w:marLeft w:val="0"/>
                                          <w:marRight w:val="0"/>
                                          <w:marTop w:val="0"/>
                                          <w:marBottom w:val="0"/>
                                          <w:divBdr>
                                            <w:top w:val="none" w:sz="0" w:space="0" w:color="auto"/>
                                            <w:left w:val="none" w:sz="0" w:space="0" w:color="auto"/>
                                            <w:bottom w:val="none" w:sz="0" w:space="0" w:color="auto"/>
                                            <w:right w:val="none" w:sz="0" w:space="0" w:color="auto"/>
                                          </w:divBdr>
                                        </w:div>
                                      </w:divsChild>
                                    </w:div>
                                    <w:div w:id="13647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4444">
                              <w:marLeft w:val="0"/>
                              <w:marRight w:val="0"/>
                              <w:marTop w:val="0"/>
                              <w:marBottom w:val="0"/>
                              <w:divBdr>
                                <w:top w:val="none" w:sz="0" w:space="0" w:color="auto"/>
                                <w:left w:val="none" w:sz="0" w:space="0" w:color="auto"/>
                                <w:bottom w:val="none" w:sz="0" w:space="0" w:color="auto"/>
                                <w:right w:val="none" w:sz="0" w:space="0" w:color="auto"/>
                              </w:divBdr>
                              <w:divsChild>
                                <w:div w:id="1558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20097">
                  <w:marLeft w:val="0"/>
                  <w:marRight w:val="0"/>
                  <w:marTop w:val="0"/>
                  <w:marBottom w:val="0"/>
                  <w:divBdr>
                    <w:top w:val="none" w:sz="0" w:space="0" w:color="auto"/>
                    <w:left w:val="none" w:sz="0" w:space="0" w:color="auto"/>
                    <w:bottom w:val="none" w:sz="0" w:space="0" w:color="auto"/>
                    <w:right w:val="none" w:sz="0" w:space="0" w:color="auto"/>
                  </w:divBdr>
                </w:div>
                <w:div w:id="170923729">
                  <w:marLeft w:val="0"/>
                  <w:marRight w:val="0"/>
                  <w:marTop w:val="0"/>
                  <w:marBottom w:val="0"/>
                  <w:divBdr>
                    <w:top w:val="none" w:sz="0" w:space="0" w:color="auto"/>
                    <w:left w:val="none" w:sz="0" w:space="0" w:color="auto"/>
                    <w:bottom w:val="none" w:sz="0" w:space="0" w:color="auto"/>
                    <w:right w:val="none" w:sz="0" w:space="0" w:color="auto"/>
                  </w:divBdr>
                  <w:divsChild>
                    <w:div w:id="1640259120">
                      <w:marLeft w:val="0"/>
                      <w:marRight w:val="0"/>
                      <w:marTop w:val="0"/>
                      <w:marBottom w:val="0"/>
                      <w:divBdr>
                        <w:top w:val="none" w:sz="0" w:space="0" w:color="auto"/>
                        <w:left w:val="none" w:sz="0" w:space="0" w:color="auto"/>
                        <w:bottom w:val="none" w:sz="0" w:space="0" w:color="auto"/>
                        <w:right w:val="none" w:sz="0" w:space="0" w:color="auto"/>
                      </w:divBdr>
                      <w:divsChild>
                        <w:div w:id="1014770163">
                          <w:marLeft w:val="0"/>
                          <w:marRight w:val="0"/>
                          <w:marTop w:val="0"/>
                          <w:marBottom w:val="0"/>
                          <w:divBdr>
                            <w:top w:val="none" w:sz="0" w:space="0" w:color="auto"/>
                            <w:left w:val="none" w:sz="0" w:space="0" w:color="auto"/>
                            <w:bottom w:val="none" w:sz="0" w:space="0" w:color="auto"/>
                            <w:right w:val="none" w:sz="0" w:space="0" w:color="auto"/>
                          </w:divBdr>
                          <w:divsChild>
                            <w:div w:id="1129858993">
                              <w:marLeft w:val="0"/>
                              <w:marRight w:val="0"/>
                              <w:marTop w:val="0"/>
                              <w:marBottom w:val="0"/>
                              <w:divBdr>
                                <w:top w:val="none" w:sz="0" w:space="0" w:color="auto"/>
                                <w:left w:val="none" w:sz="0" w:space="0" w:color="auto"/>
                                <w:bottom w:val="none" w:sz="0" w:space="0" w:color="auto"/>
                                <w:right w:val="none" w:sz="0" w:space="0" w:color="auto"/>
                              </w:divBdr>
                              <w:divsChild>
                                <w:div w:id="236981997">
                                  <w:marLeft w:val="0"/>
                                  <w:marRight w:val="0"/>
                                  <w:marTop w:val="0"/>
                                  <w:marBottom w:val="0"/>
                                  <w:divBdr>
                                    <w:top w:val="none" w:sz="0" w:space="0" w:color="auto"/>
                                    <w:left w:val="none" w:sz="0" w:space="0" w:color="auto"/>
                                    <w:bottom w:val="none" w:sz="0" w:space="0" w:color="auto"/>
                                    <w:right w:val="none" w:sz="0" w:space="0" w:color="auto"/>
                                  </w:divBdr>
                                </w:div>
                                <w:div w:id="1369255224">
                                  <w:marLeft w:val="0"/>
                                  <w:marRight w:val="0"/>
                                  <w:marTop w:val="0"/>
                                  <w:marBottom w:val="0"/>
                                  <w:divBdr>
                                    <w:top w:val="none" w:sz="0" w:space="0" w:color="auto"/>
                                    <w:left w:val="none" w:sz="0" w:space="0" w:color="auto"/>
                                    <w:bottom w:val="none" w:sz="0" w:space="0" w:color="auto"/>
                                    <w:right w:val="none" w:sz="0" w:space="0" w:color="auto"/>
                                  </w:divBdr>
                                  <w:divsChild>
                                    <w:div w:id="87194942">
                                      <w:marLeft w:val="0"/>
                                      <w:marRight w:val="0"/>
                                      <w:marTop w:val="0"/>
                                      <w:marBottom w:val="0"/>
                                      <w:divBdr>
                                        <w:top w:val="none" w:sz="0" w:space="0" w:color="auto"/>
                                        <w:left w:val="none" w:sz="0" w:space="0" w:color="auto"/>
                                        <w:bottom w:val="none" w:sz="0" w:space="0" w:color="auto"/>
                                        <w:right w:val="none" w:sz="0" w:space="0" w:color="auto"/>
                                      </w:divBdr>
                                      <w:divsChild>
                                        <w:div w:id="468867570">
                                          <w:marLeft w:val="0"/>
                                          <w:marRight w:val="0"/>
                                          <w:marTop w:val="0"/>
                                          <w:marBottom w:val="0"/>
                                          <w:divBdr>
                                            <w:top w:val="none" w:sz="0" w:space="0" w:color="auto"/>
                                            <w:left w:val="none" w:sz="0" w:space="0" w:color="auto"/>
                                            <w:bottom w:val="none" w:sz="0" w:space="0" w:color="auto"/>
                                            <w:right w:val="none" w:sz="0" w:space="0" w:color="auto"/>
                                          </w:divBdr>
                                        </w:div>
                                        <w:div w:id="1277761314">
                                          <w:marLeft w:val="0"/>
                                          <w:marRight w:val="0"/>
                                          <w:marTop w:val="0"/>
                                          <w:marBottom w:val="0"/>
                                          <w:divBdr>
                                            <w:top w:val="none" w:sz="0" w:space="0" w:color="auto"/>
                                            <w:left w:val="none" w:sz="0" w:space="0" w:color="auto"/>
                                            <w:bottom w:val="none" w:sz="0" w:space="0" w:color="auto"/>
                                            <w:right w:val="none" w:sz="0" w:space="0" w:color="auto"/>
                                          </w:divBdr>
                                        </w:div>
                                      </w:divsChild>
                                    </w:div>
                                    <w:div w:id="15130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52737">
                              <w:marLeft w:val="0"/>
                              <w:marRight w:val="0"/>
                              <w:marTop w:val="0"/>
                              <w:marBottom w:val="0"/>
                              <w:divBdr>
                                <w:top w:val="none" w:sz="0" w:space="0" w:color="auto"/>
                                <w:left w:val="none" w:sz="0" w:space="0" w:color="auto"/>
                                <w:bottom w:val="none" w:sz="0" w:space="0" w:color="auto"/>
                                <w:right w:val="none" w:sz="0" w:space="0" w:color="auto"/>
                              </w:divBdr>
                              <w:divsChild>
                                <w:div w:id="16129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0026">
                  <w:marLeft w:val="0"/>
                  <w:marRight w:val="0"/>
                  <w:marTop w:val="0"/>
                  <w:marBottom w:val="0"/>
                  <w:divBdr>
                    <w:top w:val="none" w:sz="0" w:space="0" w:color="auto"/>
                    <w:left w:val="none" w:sz="0" w:space="0" w:color="auto"/>
                    <w:bottom w:val="none" w:sz="0" w:space="0" w:color="auto"/>
                    <w:right w:val="none" w:sz="0" w:space="0" w:color="auto"/>
                  </w:divBdr>
                </w:div>
                <w:div w:id="765461377">
                  <w:marLeft w:val="0"/>
                  <w:marRight w:val="0"/>
                  <w:marTop w:val="0"/>
                  <w:marBottom w:val="0"/>
                  <w:divBdr>
                    <w:top w:val="none" w:sz="0" w:space="0" w:color="auto"/>
                    <w:left w:val="none" w:sz="0" w:space="0" w:color="auto"/>
                    <w:bottom w:val="none" w:sz="0" w:space="0" w:color="auto"/>
                    <w:right w:val="none" w:sz="0" w:space="0" w:color="auto"/>
                  </w:divBdr>
                </w:div>
                <w:div w:id="2052924911">
                  <w:marLeft w:val="0"/>
                  <w:marRight w:val="0"/>
                  <w:marTop w:val="0"/>
                  <w:marBottom w:val="0"/>
                  <w:divBdr>
                    <w:top w:val="none" w:sz="0" w:space="0" w:color="auto"/>
                    <w:left w:val="none" w:sz="0" w:space="0" w:color="auto"/>
                    <w:bottom w:val="none" w:sz="0" w:space="0" w:color="auto"/>
                    <w:right w:val="none" w:sz="0" w:space="0" w:color="auto"/>
                  </w:divBdr>
                  <w:divsChild>
                    <w:div w:id="839661198">
                      <w:marLeft w:val="0"/>
                      <w:marRight w:val="0"/>
                      <w:marTop w:val="0"/>
                      <w:marBottom w:val="0"/>
                      <w:divBdr>
                        <w:top w:val="none" w:sz="0" w:space="0" w:color="auto"/>
                        <w:left w:val="none" w:sz="0" w:space="0" w:color="auto"/>
                        <w:bottom w:val="none" w:sz="0" w:space="0" w:color="auto"/>
                        <w:right w:val="none" w:sz="0" w:space="0" w:color="auto"/>
                      </w:divBdr>
                      <w:divsChild>
                        <w:div w:id="1561357698">
                          <w:marLeft w:val="0"/>
                          <w:marRight w:val="0"/>
                          <w:marTop w:val="0"/>
                          <w:marBottom w:val="0"/>
                          <w:divBdr>
                            <w:top w:val="none" w:sz="0" w:space="0" w:color="auto"/>
                            <w:left w:val="none" w:sz="0" w:space="0" w:color="auto"/>
                            <w:bottom w:val="none" w:sz="0" w:space="0" w:color="auto"/>
                            <w:right w:val="none" w:sz="0" w:space="0" w:color="auto"/>
                          </w:divBdr>
                          <w:divsChild>
                            <w:div w:id="340204119">
                              <w:marLeft w:val="0"/>
                              <w:marRight w:val="0"/>
                              <w:marTop w:val="0"/>
                              <w:marBottom w:val="0"/>
                              <w:divBdr>
                                <w:top w:val="none" w:sz="0" w:space="0" w:color="auto"/>
                                <w:left w:val="none" w:sz="0" w:space="0" w:color="auto"/>
                                <w:bottom w:val="none" w:sz="0" w:space="0" w:color="auto"/>
                                <w:right w:val="none" w:sz="0" w:space="0" w:color="auto"/>
                              </w:divBdr>
                              <w:divsChild>
                                <w:div w:id="1966305173">
                                  <w:marLeft w:val="0"/>
                                  <w:marRight w:val="0"/>
                                  <w:marTop w:val="0"/>
                                  <w:marBottom w:val="0"/>
                                  <w:divBdr>
                                    <w:top w:val="none" w:sz="0" w:space="0" w:color="auto"/>
                                    <w:left w:val="none" w:sz="0" w:space="0" w:color="auto"/>
                                    <w:bottom w:val="none" w:sz="0" w:space="0" w:color="auto"/>
                                    <w:right w:val="none" w:sz="0" w:space="0" w:color="auto"/>
                                  </w:divBdr>
                                </w:div>
                                <w:div w:id="481771965">
                                  <w:marLeft w:val="0"/>
                                  <w:marRight w:val="0"/>
                                  <w:marTop w:val="0"/>
                                  <w:marBottom w:val="0"/>
                                  <w:divBdr>
                                    <w:top w:val="none" w:sz="0" w:space="0" w:color="auto"/>
                                    <w:left w:val="none" w:sz="0" w:space="0" w:color="auto"/>
                                    <w:bottom w:val="none" w:sz="0" w:space="0" w:color="auto"/>
                                    <w:right w:val="none" w:sz="0" w:space="0" w:color="auto"/>
                                  </w:divBdr>
                                  <w:divsChild>
                                    <w:div w:id="1864588827">
                                      <w:marLeft w:val="0"/>
                                      <w:marRight w:val="0"/>
                                      <w:marTop w:val="0"/>
                                      <w:marBottom w:val="0"/>
                                      <w:divBdr>
                                        <w:top w:val="none" w:sz="0" w:space="0" w:color="auto"/>
                                        <w:left w:val="none" w:sz="0" w:space="0" w:color="auto"/>
                                        <w:bottom w:val="none" w:sz="0" w:space="0" w:color="auto"/>
                                        <w:right w:val="none" w:sz="0" w:space="0" w:color="auto"/>
                                      </w:divBdr>
                                      <w:divsChild>
                                        <w:div w:id="1278828262">
                                          <w:marLeft w:val="0"/>
                                          <w:marRight w:val="0"/>
                                          <w:marTop w:val="0"/>
                                          <w:marBottom w:val="0"/>
                                          <w:divBdr>
                                            <w:top w:val="none" w:sz="0" w:space="0" w:color="auto"/>
                                            <w:left w:val="none" w:sz="0" w:space="0" w:color="auto"/>
                                            <w:bottom w:val="none" w:sz="0" w:space="0" w:color="auto"/>
                                            <w:right w:val="none" w:sz="0" w:space="0" w:color="auto"/>
                                          </w:divBdr>
                                        </w:div>
                                        <w:div w:id="800459449">
                                          <w:marLeft w:val="0"/>
                                          <w:marRight w:val="0"/>
                                          <w:marTop w:val="0"/>
                                          <w:marBottom w:val="0"/>
                                          <w:divBdr>
                                            <w:top w:val="none" w:sz="0" w:space="0" w:color="auto"/>
                                            <w:left w:val="none" w:sz="0" w:space="0" w:color="auto"/>
                                            <w:bottom w:val="none" w:sz="0" w:space="0" w:color="auto"/>
                                            <w:right w:val="none" w:sz="0" w:space="0" w:color="auto"/>
                                          </w:divBdr>
                                        </w:div>
                                      </w:divsChild>
                                    </w:div>
                                    <w:div w:id="11334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6420">
                              <w:marLeft w:val="0"/>
                              <w:marRight w:val="0"/>
                              <w:marTop w:val="0"/>
                              <w:marBottom w:val="0"/>
                              <w:divBdr>
                                <w:top w:val="none" w:sz="0" w:space="0" w:color="auto"/>
                                <w:left w:val="none" w:sz="0" w:space="0" w:color="auto"/>
                                <w:bottom w:val="none" w:sz="0" w:space="0" w:color="auto"/>
                                <w:right w:val="none" w:sz="0" w:space="0" w:color="auto"/>
                              </w:divBdr>
                              <w:divsChild>
                                <w:div w:id="1183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89122">
                  <w:marLeft w:val="0"/>
                  <w:marRight w:val="0"/>
                  <w:marTop w:val="0"/>
                  <w:marBottom w:val="0"/>
                  <w:divBdr>
                    <w:top w:val="none" w:sz="0" w:space="0" w:color="auto"/>
                    <w:left w:val="none" w:sz="0" w:space="0" w:color="auto"/>
                    <w:bottom w:val="none" w:sz="0" w:space="0" w:color="auto"/>
                    <w:right w:val="none" w:sz="0" w:space="0" w:color="auto"/>
                  </w:divBdr>
                </w:div>
                <w:div w:id="353310358">
                  <w:marLeft w:val="0"/>
                  <w:marRight w:val="0"/>
                  <w:marTop w:val="0"/>
                  <w:marBottom w:val="0"/>
                  <w:divBdr>
                    <w:top w:val="none" w:sz="0" w:space="0" w:color="auto"/>
                    <w:left w:val="none" w:sz="0" w:space="0" w:color="auto"/>
                    <w:bottom w:val="none" w:sz="0" w:space="0" w:color="auto"/>
                    <w:right w:val="none" w:sz="0" w:space="0" w:color="auto"/>
                  </w:divBdr>
                  <w:divsChild>
                    <w:div w:id="1601065967">
                      <w:marLeft w:val="0"/>
                      <w:marRight w:val="0"/>
                      <w:marTop w:val="0"/>
                      <w:marBottom w:val="0"/>
                      <w:divBdr>
                        <w:top w:val="none" w:sz="0" w:space="0" w:color="auto"/>
                        <w:left w:val="none" w:sz="0" w:space="0" w:color="auto"/>
                        <w:bottom w:val="none" w:sz="0" w:space="0" w:color="auto"/>
                        <w:right w:val="none" w:sz="0" w:space="0" w:color="auto"/>
                      </w:divBdr>
                      <w:divsChild>
                        <w:div w:id="793251590">
                          <w:marLeft w:val="0"/>
                          <w:marRight w:val="0"/>
                          <w:marTop w:val="0"/>
                          <w:marBottom w:val="0"/>
                          <w:divBdr>
                            <w:top w:val="none" w:sz="0" w:space="0" w:color="auto"/>
                            <w:left w:val="none" w:sz="0" w:space="0" w:color="auto"/>
                            <w:bottom w:val="none" w:sz="0" w:space="0" w:color="auto"/>
                            <w:right w:val="none" w:sz="0" w:space="0" w:color="auto"/>
                          </w:divBdr>
                          <w:divsChild>
                            <w:div w:id="1369792334">
                              <w:marLeft w:val="0"/>
                              <w:marRight w:val="0"/>
                              <w:marTop w:val="0"/>
                              <w:marBottom w:val="0"/>
                              <w:divBdr>
                                <w:top w:val="none" w:sz="0" w:space="0" w:color="auto"/>
                                <w:left w:val="none" w:sz="0" w:space="0" w:color="auto"/>
                                <w:bottom w:val="none" w:sz="0" w:space="0" w:color="auto"/>
                                <w:right w:val="none" w:sz="0" w:space="0" w:color="auto"/>
                              </w:divBdr>
                              <w:divsChild>
                                <w:div w:id="386807311">
                                  <w:marLeft w:val="0"/>
                                  <w:marRight w:val="0"/>
                                  <w:marTop w:val="0"/>
                                  <w:marBottom w:val="0"/>
                                  <w:divBdr>
                                    <w:top w:val="none" w:sz="0" w:space="0" w:color="auto"/>
                                    <w:left w:val="none" w:sz="0" w:space="0" w:color="auto"/>
                                    <w:bottom w:val="none" w:sz="0" w:space="0" w:color="auto"/>
                                    <w:right w:val="none" w:sz="0" w:space="0" w:color="auto"/>
                                  </w:divBdr>
                                </w:div>
                                <w:div w:id="781729668">
                                  <w:marLeft w:val="0"/>
                                  <w:marRight w:val="0"/>
                                  <w:marTop w:val="0"/>
                                  <w:marBottom w:val="0"/>
                                  <w:divBdr>
                                    <w:top w:val="none" w:sz="0" w:space="0" w:color="auto"/>
                                    <w:left w:val="none" w:sz="0" w:space="0" w:color="auto"/>
                                    <w:bottom w:val="none" w:sz="0" w:space="0" w:color="auto"/>
                                    <w:right w:val="none" w:sz="0" w:space="0" w:color="auto"/>
                                  </w:divBdr>
                                  <w:divsChild>
                                    <w:div w:id="884560133">
                                      <w:marLeft w:val="0"/>
                                      <w:marRight w:val="0"/>
                                      <w:marTop w:val="0"/>
                                      <w:marBottom w:val="0"/>
                                      <w:divBdr>
                                        <w:top w:val="none" w:sz="0" w:space="0" w:color="auto"/>
                                        <w:left w:val="none" w:sz="0" w:space="0" w:color="auto"/>
                                        <w:bottom w:val="none" w:sz="0" w:space="0" w:color="auto"/>
                                        <w:right w:val="none" w:sz="0" w:space="0" w:color="auto"/>
                                      </w:divBdr>
                                      <w:divsChild>
                                        <w:div w:id="2099135654">
                                          <w:marLeft w:val="0"/>
                                          <w:marRight w:val="0"/>
                                          <w:marTop w:val="0"/>
                                          <w:marBottom w:val="0"/>
                                          <w:divBdr>
                                            <w:top w:val="none" w:sz="0" w:space="0" w:color="auto"/>
                                            <w:left w:val="none" w:sz="0" w:space="0" w:color="auto"/>
                                            <w:bottom w:val="none" w:sz="0" w:space="0" w:color="auto"/>
                                            <w:right w:val="none" w:sz="0" w:space="0" w:color="auto"/>
                                          </w:divBdr>
                                        </w:div>
                                        <w:div w:id="653290935">
                                          <w:marLeft w:val="0"/>
                                          <w:marRight w:val="0"/>
                                          <w:marTop w:val="0"/>
                                          <w:marBottom w:val="0"/>
                                          <w:divBdr>
                                            <w:top w:val="none" w:sz="0" w:space="0" w:color="auto"/>
                                            <w:left w:val="none" w:sz="0" w:space="0" w:color="auto"/>
                                            <w:bottom w:val="none" w:sz="0" w:space="0" w:color="auto"/>
                                            <w:right w:val="none" w:sz="0" w:space="0" w:color="auto"/>
                                          </w:divBdr>
                                        </w:div>
                                      </w:divsChild>
                                    </w:div>
                                    <w:div w:id="15785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33247">
                              <w:marLeft w:val="0"/>
                              <w:marRight w:val="0"/>
                              <w:marTop w:val="0"/>
                              <w:marBottom w:val="0"/>
                              <w:divBdr>
                                <w:top w:val="none" w:sz="0" w:space="0" w:color="auto"/>
                                <w:left w:val="none" w:sz="0" w:space="0" w:color="auto"/>
                                <w:bottom w:val="none" w:sz="0" w:space="0" w:color="auto"/>
                                <w:right w:val="none" w:sz="0" w:space="0" w:color="auto"/>
                              </w:divBdr>
                              <w:divsChild>
                                <w:div w:id="1445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94560">
                  <w:marLeft w:val="0"/>
                  <w:marRight w:val="0"/>
                  <w:marTop w:val="0"/>
                  <w:marBottom w:val="0"/>
                  <w:divBdr>
                    <w:top w:val="none" w:sz="0" w:space="0" w:color="auto"/>
                    <w:left w:val="none" w:sz="0" w:space="0" w:color="auto"/>
                    <w:bottom w:val="none" w:sz="0" w:space="0" w:color="auto"/>
                    <w:right w:val="none" w:sz="0" w:space="0" w:color="auto"/>
                  </w:divBdr>
                  <w:divsChild>
                    <w:div w:id="1002465385">
                      <w:marLeft w:val="0"/>
                      <w:marRight w:val="0"/>
                      <w:marTop w:val="0"/>
                      <w:marBottom w:val="0"/>
                      <w:divBdr>
                        <w:top w:val="none" w:sz="0" w:space="0" w:color="auto"/>
                        <w:left w:val="none" w:sz="0" w:space="0" w:color="auto"/>
                        <w:bottom w:val="none" w:sz="0" w:space="0" w:color="auto"/>
                        <w:right w:val="none" w:sz="0" w:space="0" w:color="auto"/>
                      </w:divBdr>
                      <w:divsChild>
                        <w:div w:id="1378776227">
                          <w:marLeft w:val="0"/>
                          <w:marRight w:val="0"/>
                          <w:marTop w:val="0"/>
                          <w:marBottom w:val="0"/>
                          <w:divBdr>
                            <w:top w:val="none" w:sz="0" w:space="0" w:color="auto"/>
                            <w:left w:val="none" w:sz="0" w:space="0" w:color="auto"/>
                            <w:bottom w:val="none" w:sz="0" w:space="0" w:color="auto"/>
                            <w:right w:val="none" w:sz="0" w:space="0" w:color="auto"/>
                          </w:divBdr>
                          <w:divsChild>
                            <w:div w:id="1069964623">
                              <w:marLeft w:val="0"/>
                              <w:marRight w:val="0"/>
                              <w:marTop w:val="0"/>
                              <w:marBottom w:val="0"/>
                              <w:divBdr>
                                <w:top w:val="none" w:sz="0" w:space="0" w:color="auto"/>
                                <w:left w:val="none" w:sz="0" w:space="0" w:color="auto"/>
                                <w:bottom w:val="none" w:sz="0" w:space="0" w:color="auto"/>
                                <w:right w:val="none" w:sz="0" w:space="0" w:color="auto"/>
                              </w:divBdr>
                              <w:divsChild>
                                <w:div w:id="143548226">
                                  <w:marLeft w:val="0"/>
                                  <w:marRight w:val="0"/>
                                  <w:marTop w:val="0"/>
                                  <w:marBottom w:val="0"/>
                                  <w:divBdr>
                                    <w:top w:val="none" w:sz="0" w:space="0" w:color="auto"/>
                                    <w:left w:val="none" w:sz="0" w:space="0" w:color="auto"/>
                                    <w:bottom w:val="none" w:sz="0" w:space="0" w:color="auto"/>
                                    <w:right w:val="none" w:sz="0" w:space="0" w:color="auto"/>
                                  </w:divBdr>
                                </w:div>
                                <w:div w:id="367338827">
                                  <w:marLeft w:val="0"/>
                                  <w:marRight w:val="0"/>
                                  <w:marTop w:val="0"/>
                                  <w:marBottom w:val="0"/>
                                  <w:divBdr>
                                    <w:top w:val="none" w:sz="0" w:space="0" w:color="auto"/>
                                    <w:left w:val="none" w:sz="0" w:space="0" w:color="auto"/>
                                    <w:bottom w:val="none" w:sz="0" w:space="0" w:color="auto"/>
                                    <w:right w:val="none" w:sz="0" w:space="0" w:color="auto"/>
                                  </w:divBdr>
                                  <w:divsChild>
                                    <w:div w:id="926427633">
                                      <w:marLeft w:val="0"/>
                                      <w:marRight w:val="0"/>
                                      <w:marTop w:val="0"/>
                                      <w:marBottom w:val="0"/>
                                      <w:divBdr>
                                        <w:top w:val="none" w:sz="0" w:space="0" w:color="auto"/>
                                        <w:left w:val="none" w:sz="0" w:space="0" w:color="auto"/>
                                        <w:bottom w:val="none" w:sz="0" w:space="0" w:color="auto"/>
                                        <w:right w:val="none" w:sz="0" w:space="0" w:color="auto"/>
                                      </w:divBdr>
                                      <w:divsChild>
                                        <w:div w:id="2107459035">
                                          <w:marLeft w:val="0"/>
                                          <w:marRight w:val="0"/>
                                          <w:marTop w:val="0"/>
                                          <w:marBottom w:val="0"/>
                                          <w:divBdr>
                                            <w:top w:val="none" w:sz="0" w:space="0" w:color="auto"/>
                                            <w:left w:val="none" w:sz="0" w:space="0" w:color="auto"/>
                                            <w:bottom w:val="none" w:sz="0" w:space="0" w:color="auto"/>
                                            <w:right w:val="none" w:sz="0" w:space="0" w:color="auto"/>
                                          </w:divBdr>
                                        </w:div>
                                        <w:div w:id="100494945">
                                          <w:marLeft w:val="0"/>
                                          <w:marRight w:val="0"/>
                                          <w:marTop w:val="0"/>
                                          <w:marBottom w:val="0"/>
                                          <w:divBdr>
                                            <w:top w:val="none" w:sz="0" w:space="0" w:color="auto"/>
                                            <w:left w:val="none" w:sz="0" w:space="0" w:color="auto"/>
                                            <w:bottom w:val="none" w:sz="0" w:space="0" w:color="auto"/>
                                            <w:right w:val="none" w:sz="0" w:space="0" w:color="auto"/>
                                          </w:divBdr>
                                        </w:div>
                                      </w:divsChild>
                                    </w:div>
                                    <w:div w:id="4983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6779">
                              <w:marLeft w:val="0"/>
                              <w:marRight w:val="0"/>
                              <w:marTop w:val="0"/>
                              <w:marBottom w:val="0"/>
                              <w:divBdr>
                                <w:top w:val="none" w:sz="0" w:space="0" w:color="auto"/>
                                <w:left w:val="none" w:sz="0" w:space="0" w:color="auto"/>
                                <w:bottom w:val="none" w:sz="0" w:space="0" w:color="auto"/>
                                <w:right w:val="none" w:sz="0" w:space="0" w:color="auto"/>
                              </w:divBdr>
                              <w:divsChild>
                                <w:div w:id="10854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8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easyonlinebakinglessons.com/increase-a-recipe-made-simple/" TargetMode="External"/><Relationship Id="rId18" Type="http://schemas.openxmlformats.org/officeDocument/2006/relationships/hyperlink" Target="https://www.easyonlinebakinglessons.com/conversion-of-uk-us-common-baking-ingredients-with-a-handy-table-to-sav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easyonlinebakinglessons.com/how-to-reduce-a-cake-recipe-to-fit-a-smaller-sized-tin/" TargetMode="External"/><Relationship Id="rId12" Type="http://schemas.openxmlformats.org/officeDocument/2006/relationships/hyperlink" Target="https://www.easyonlinebakinglessons.com/increase-a-recipe-made-simple/"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www.easyonlinebakinglessons.com/increase-a-recipe-made-simpl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easyonlinebakinglessons.com/increase-a-recipe-made-simple/" TargetMode="External"/><Relationship Id="rId5" Type="http://schemas.openxmlformats.org/officeDocument/2006/relationships/image" Target="media/image2.png"/><Relationship Id="rId15" Type="http://schemas.openxmlformats.org/officeDocument/2006/relationships/hyperlink" Target="https://www.easyonlinebakinglessons.com/increase-a-recipe-made-simple/" TargetMode="External"/><Relationship Id="rId10" Type="http://schemas.openxmlformats.org/officeDocument/2006/relationships/hyperlink" Target="https://www.easyonlinebakinglessons.com/increase-a-recipe-made-simple/"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easyonlinebakinglessons.com/increase-a-recipe-made-simple/" TargetMode="External"/><Relationship Id="rId14" Type="http://schemas.openxmlformats.org/officeDocument/2006/relationships/hyperlink" Target="https://www.easyonlinebakinglessons.com/increase-a-recipe-made-sim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1677</Words>
  <Characters>9561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7</cp:revision>
  <dcterms:created xsi:type="dcterms:W3CDTF">2021-11-15T21:33:00Z</dcterms:created>
  <dcterms:modified xsi:type="dcterms:W3CDTF">2021-11-15T22:13:00Z</dcterms:modified>
</cp:coreProperties>
</file>